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17B07A3E" w:rsidP="2B951161" w:rsidRDefault="17B07A3E" w14:paraId="3DB195F6" w14:textId="6E79DF54">
      <w:pPr>
        <w:jc w:val="center"/>
        <w:rPr>
          <w:b/>
          <w:bCs/>
          <w:sz w:val="8"/>
          <w:szCs w:val="8"/>
        </w:rPr>
      </w:pPr>
    </w:p>
    <w:p w:rsidRPr="006F5199" w:rsidR="00172F27" w:rsidP="2B951161" w:rsidRDefault="00172F27" w14:paraId="6034EF51" w14:textId="77777777">
      <w:pPr>
        <w:jc w:val="center"/>
        <w:rPr>
          <w:rFonts w:ascii="Arial" w:hAnsi="Arial" w:cs="Arial"/>
          <w:b/>
          <w:bCs/>
          <w:sz w:val="8"/>
          <w:szCs w:val="8"/>
        </w:rPr>
      </w:pPr>
    </w:p>
    <w:p w:rsidRPr="006F5199" w:rsidR="00172F27" w:rsidP="2B951161" w:rsidRDefault="00172F27" w14:paraId="1C41FE42" w14:textId="77777777">
      <w:pPr>
        <w:jc w:val="center"/>
        <w:rPr>
          <w:rFonts w:ascii="Arial" w:hAnsi="Arial" w:cs="Arial"/>
          <w:b/>
          <w:bCs/>
          <w:sz w:val="8"/>
          <w:szCs w:val="8"/>
        </w:rPr>
      </w:pPr>
    </w:p>
    <w:tbl>
      <w:tblPr>
        <w:tblStyle w:val="TableGrid"/>
        <w:tblW w:w="0" w:type="auto"/>
        <w:tblLook w:val="04A0" w:firstRow="1" w:lastRow="0" w:firstColumn="1" w:lastColumn="0" w:noHBand="0" w:noVBand="1"/>
      </w:tblPr>
      <w:tblGrid>
        <w:gridCol w:w="3485"/>
        <w:gridCol w:w="1743"/>
        <w:gridCol w:w="1742"/>
        <w:gridCol w:w="3486"/>
      </w:tblGrid>
      <w:tr w:rsidRPr="006F5199" w:rsidR="00BF2022" w:rsidTr="094F6121" w14:paraId="2B5B0D78" w14:textId="77777777">
        <w:trPr>
          <w:trHeight w:val="342"/>
        </w:trPr>
        <w:tc>
          <w:tcPr>
            <w:tcW w:w="10456" w:type="dxa"/>
            <w:gridSpan w:val="4"/>
            <w:shd w:val="clear" w:color="auto" w:fill="002060"/>
            <w:tcMar/>
          </w:tcPr>
          <w:p w:rsidRPr="006F5199" w:rsidR="00BF2022" w:rsidP="00BF2022" w:rsidRDefault="00500462" w14:paraId="6D929495" w14:textId="2AEBEE51">
            <w:pPr>
              <w:jc w:val="center"/>
              <w:rPr>
                <w:rFonts w:ascii="Arial" w:hAnsi="Arial" w:cs="Arial"/>
                <w:b/>
                <w:bCs/>
              </w:rPr>
            </w:pPr>
            <w:r w:rsidRPr="006F5199">
              <w:rPr>
                <w:rFonts w:ascii="Arial" w:hAnsi="Arial" w:cs="Arial"/>
                <w:b/>
                <w:bCs/>
                <w:color w:val="FFFFFF" w:themeColor="background1"/>
                <w:sz w:val="28"/>
                <w:szCs w:val="28"/>
              </w:rPr>
              <w:t>HMICFRS Area for Improvement – Sign off and closure report</w:t>
            </w:r>
            <w:r w:rsidRPr="006F5199" w:rsidR="00A96B81">
              <w:rPr>
                <w:rFonts w:ascii="Arial" w:hAnsi="Arial" w:cs="Arial"/>
                <w:b/>
                <w:bCs/>
                <w:color w:val="FFFFFF" w:themeColor="background1"/>
                <w:sz w:val="28"/>
                <w:szCs w:val="28"/>
              </w:rPr>
              <w:t xml:space="preserve"> </w:t>
            </w:r>
            <w:r w:rsidRPr="006F5199" w:rsidR="00BF2022">
              <w:rPr>
                <w:rFonts w:ascii="Arial" w:hAnsi="Arial" w:cs="Arial"/>
                <w:b/>
                <w:bCs/>
                <w:color w:val="FFFFFF" w:themeColor="background1"/>
                <w:sz w:val="28"/>
                <w:szCs w:val="28"/>
              </w:rPr>
              <w:t xml:space="preserve"> </w:t>
            </w:r>
          </w:p>
        </w:tc>
      </w:tr>
      <w:tr w:rsidRPr="006F5199" w:rsidR="00EB4648" w:rsidTr="094F6121" w14:paraId="7B2302B4" w14:textId="77777777">
        <w:trPr>
          <w:trHeight w:val="342"/>
        </w:trPr>
        <w:tc>
          <w:tcPr>
            <w:tcW w:w="5228" w:type="dxa"/>
            <w:gridSpan w:val="2"/>
            <w:tcMar/>
          </w:tcPr>
          <w:p w:rsidRPr="000B05EF" w:rsidR="00EB4648" w:rsidP="00007A51" w:rsidRDefault="000B3848" w14:paraId="2A3C0F8C" w14:textId="498E85C1">
            <w:pPr>
              <w:rPr>
                <w:rFonts w:ascii="Arial" w:hAnsi="Arial" w:cs="Arial"/>
                <w:b/>
                <w:bCs/>
                <w:sz w:val="24"/>
                <w:szCs w:val="24"/>
                <w:lang w:val="en-GB"/>
              </w:rPr>
            </w:pPr>
            <w:r w:rsidRPr="000B05EF">
              <w:rPr>
                <w:rFonts w:ascii="Arial" w:hAnsi="Arial" w:cs="Arial"/>
                <w:b/>
                <w:bCs/>
                <w:sz w:val="24"/>
                <w:szCs w:val="24"/>
                <w:lang w:val="en-GB"/>
              </w:rPr>
              <w:t xml:space="preserve">Area for improvement </w:t>
            </w:r>
          </w:p>
        </w:tc>
        <w:sdt>
          <w:sdtPr>
            <w:rPr>
              <w:rFonts w:ascii="Arial" w:hAnsi="Arial" w:cs="Arial"/>
              <w:sz w:val="24"/>
              <w:szCs w:val="24"/>
            </w:rPr>
            <w:alias w:val="AFI's"/>
            <w:tag w:val="AFI's"/>
            <w:id w:val="-79143704"/>
            <w:placeholder>
              <w:docPart w:val="DefaultPlaceholder_-1854013438"/>
            </w:placeholder>
            <w:dropDownList>
              <w:listItem w:value="Choose an item."/>
              <w:listItem w:displayText="Preventing Fires and other risks" w:value="Preventing Fires and other risks"/>
              <w:listItem w:displayText="Protecting the public through fire regulation " w:value="Protecting the public through fire regulation "/>
              <w:listItem w:displayText="Responding to fires and other emergencies " w:value="Responding to fires and other emergencies "/>
              <w:listItem w:displayText="Promoting the right culture and values" w:value="Promoting the right culture and values"/>
              <w:listItem w:displayText="Getting the right people with the right skills" w:value="Getting the right people with the right skills"/>
              <w:listItem w:displayText="Ensuring fairness and promoting diversity " w:value="Ensuring fairness and promoting diversity "/>
              <w:listItem w:displayText="Managing performance and developing leaders" w:value="Managing performance and developing leaders"/>
            </w:dropDownList>
          </w:sdtPr>
          <w:sdtEndPr>
            <w:rPr>
              <w:rFonts w:ascii="Arial" w:hAnsi="Arial" w:cs="Arial"/>
              <w:sz w:val="24"/>
              <w:szCs w:val="24"/>
            </w:rPr>
          </w:sdtEndPr>
          <w:sdtContent>
            <w:tc>
              <w:tcPr>
                <w:tcW w:w="5228" w:type="dxa"/>
                <w:gridSpan w:val="2"/>
                <w:tcMar/>
              </w:tcPr>
              <w:p w:rsidRPr="006F5199" w:rsidR="00EB4648" w:rsidP="00900D63" w:rsidRDefault="002867A3" w14:paraId="0AE12A5E" w14:textId="583B30A5">
                <w:pPr>
                  <w:jc w:val="center"/>
                  <w:rPr>
                    <w:rFonts w:ascii="Arial" w:hAnsi="Arial" w:cs="Arial"/>
                    <w:sz w:val="24"/>
                    <w:szCs w:val="24"/>
                  </w:rPr>
                </w:pPr>
                <w:r>
                  <w:rPr>
                    <w:rFonts w:ascii="Arial" w:hAnsi="Arial" w:cs="Arial"/>
                    <w:sz w:val="24"/>
                    <w:szCs w:val="24"/>
                  </w:rPr>
                  <w:t xml:space="preserve">Protecting the public through fire regulation </w:t>
                </w:r>
              </w:p>
            </w:tc>
          </w:sdtContent>
        </w:sdt>
      </w:tr>
      <w:tr w:rsidRPr="006F5199" w:rsidR="00BF2022" w:rsidTr="094F6121" w14:paraId="3464847E" w14:textId="77777777">
        <w:trPr>
          <w:trHeight w:val="342"/>
        </w:trPr>
        <w:tc>
          <w:tcPr>
            <w:tcW w:w="5228" w:type="dxa"/>
            <w:gridSpan w:val="2"/>
            <w:tcMar/>
          </w:tcPr>
          <w:p w:rsidRPr="000B05EF" w:rsidR="00BF2022" w:rsidP="000B3848" w:rsidRDefault="000B3848" w14:paraId="12F4C42D" w14:textId="1B3A8D4D">
            <w:pPr>
              <w:rPr>
                <w:rFonts w:ascii="Arial" w:hAnsi="Arial" w:cs="Arial"/>
                <w:b/>
                <w:bCs/>
                <w:sz w:val="24"/>
                <w:szCs w:val="24"/>
              </w:rPr>
            </w:pPr>
            <w:r w:rsidRPr="000B05EF">
              <w:rPr>
                <w:rFonts w:ascii="Arial" w:hAnsi="Arial" w:cs="Arial"/>
                <w:b/>
                <w:bCs/>
                <w:sz w:val="24"/>
                <w:szCs w:val="24"/>
              </w:rPr>
              <w:t>Pillar</w:t>
            </w:r>
          </w:p>
        </w:tc>
        <w:sdt>
          <w:sdtPr>
            <w:rPr>
              <w:rFonts w:ascii="Arial" w:hAnsi="Arial" w:cs="Arial"/>
              <w:sz w:val="28"/>
              <w:szCs w:val="28"/>
            </w:rPr>
            <w:alias w:val="Pillars"/>
            <w:tag w:val="Pillars"/>
            <w:id w:val="-632712403"/>
            <w:placeholder>
              <w:docPart w:val="DefaultPlaceholder_-1854013438"/>
            </w:placeholder>
            <w:dropDownList>
              <w:listItem w:value="Choose an item."/>
              <w:listItem w:displayText="Prevention" w:value="Prevention"/>
              <w:listItem w:displayText="Protection" w:value="Protection"/>
              <w:listItem w:displayText="Response" w:value="Response"/>
              <w:listItem w:displayText="People" w:value="People"/>
            </w:dropDownList>
          </w:sdtPr>
          <w:sdtEndPr>
            <w:rPr>
              <w:rFonts w:ascii="Arial" w:hAnsi="Arial" w:cs="Arial"/>
              <w:sz w:val="28"/>
              <w:szCs w:val="28"/>
            </w:rPr>
          </w:sdtEndPr>
          <w:sdtContent>
            <w:tc>
              <w:tcPr>
                <w:tcW w:w="5228" w:type="dxa"/>
                <w:gridSpan w:val="2"/>
                <w:tcMar/>
              </w:tcPr>
              <w:p w:rsidRPr="006F5199" w:rsidR="00BF2022" w:rsidP="00BF2022" w:rsidRDefault="002867A3" w14:paraId="20BAABFB" w14:textId="57D05BB1">
                <w:pPr>
                  <w:jc w:val="center"/>
                  <w:rPr>
                    <w:rFonts w:ascii="Arial" w:hAnsi="Arial" w:cs="Arial"/>
                    <w:sz w:val="28"/>
                    <w:szCs w:val="28"/>
                  </w:rPr>
                </w:pPr>
                <w:r>
                  <w:rPr>
                    <w:rFonts w:ascii="Arial" w:hAnsi="Arial" w:cs="Arial"/>
                    <w:sz w:val="28"/>
                    <w:szCs w:val="28"/>
                  </w:rPr>
                  <w:t>Protection</w:t>
                </w:r>
              </w:p>
            </w:tc>
          </w:sdtContent>
        </w:sdt>
      </w:tr>
      <w:tr w:rsidRPr="006F5199" w:rsidR="00BF2022" w:rsidTr="094F6121" w14:paraId="5C898A45" w14:textId="77777777">
        <w:trPr>
          <w:trHeight w:val="342"/>
        </w:trPr>
        <w:tc>
          <w:tcPr>
            <w:tcW w:w="5228" w:type="dxa"/>
            <w:gridSpan w:val="2"/>
            <w:tcMar/>
          </w:tcPr>
          <w:p w:rsidRPr="000B05EF" w:rsidR="007258B1" w:rsidP="00FC0124" w:rsidRDefault="00FC0124" w14:paraId="1AAF95FF" w14:textId="3DAD7D7E">
            <w:pPr>
              <w:spacing w:line="259" w:lineRule="auto"/>
              <w:rPr>
                <w:rFonts w:ascii="Arial" w:hAnsi="Arial" w:cs="Arial"/>
                <w:b/>
                <w:bCs/>
                <w:sz w:val="24"/>
                <w:szCs w:val="24"/>
              </w:rPr>
            </w:pPr>
            <w:r w:rsidRPr="000B05EF">
              <w:rPr>
                <w:rFonts w:ascii="Arial" w:hAnsi="Arial" w:cs="Arial"/>
                <w:b/>
                <w:bCs/>
                <w:sz w:val="24"/>
                <w:szCs w:val="24"/>
              </w:rPr>
              <w:t>Strategic Lead</w:t>
            </w:r>
          </w:p>
        </w:tc>
        <w:tc>
          <w:tcPr>
            <w:tcW w:w="5228" w:type="dxa"/>
            <w:gridSpan w:val="2"/>
            <w:tcMar/>
          </w:tcPr>
          <w:p w:rsidRPr="006F5199" w:rsidR="00BF2022" w:rsidP="00FC0124" w:rsidRDefault="002867A3" w14:paraId="7BADFB2B" w14:textId="11996F41">
            <w:pPr>
              <w:jc w:val="center"/>
              <w:rPr>
                <w:rFonts w:ascii="Arial" w:hAnsi="Arial" w:cs="Arial"/>
              </w:rPr>
            </w:pPr>
            <w:r>
              <w:rPr>
                <w:rFonts w:ascii="Arial" w:hAnsi="Arial" w:cs="Arial"/>
              </w:rPr>
              <w:t>Lee Brown</w:t>
            </w:r>
          </w:p>
        </w:tc>
      </w:tr>
      <w:tr w:rsidRPr="006F5199" w:rsidR="00FC0124" w:rsidTr="094F6121" w14:paraId="1740698B" w14:textId="77777777">
        <w:trPr>
          <w:trHeight w:val="342"/>
        </w:trPr>
        <w:tc>
          <w:tcPr>
            <w:tcW w:w="5228" w:type="dxa"/>
            <w:gridSpan w:val="2"/>
            <w:tcMar/>
          </w:tcPr>
          <w:p w:rsidRPr="000B05EF" w:rsidR="00FC0124" w:rsidP="00FC0124" w:rsidRDefault="00F12B3E" w14:paraId="352B8254" w14:textId="76A6BDCD">
            <w:pPr>
              <w:rPr>
                <w:rFonts w:ascii="Arial" w:hAnsi="Arial" w:cs="Arial"/>
                <w:b/>
                <w:bCs/>
                <w:sz w:val="24"/>
                <w:szCs w:val="24"/>
              </w:rPr>
            </w:pPr>
            <w:r w:rsidRPr="000B05EF">
              <w:rPr>
                <w:rFonts w:ascii="Arial" w:hAnsi="Arial" w:cs="Arial"/>
                <w:b/>
                <w:bCs/>
                <w:sz w:val="24"/>
                <w:szCs w:val="24"/>
              </w:rPr>
              <w:t>Project Lead</w:t>
            </w:r>
          </w:p>
        </w:tc>
        <w:tc>
          <w:tcPr>
            <w:tcW w:w="5228" w:type="dxa"/>
            <w:gridSpan w:val="2"/>
            <w:tcMar/>
          </w:tcPr>
          <w:p w:rsidRPr="006F5199" w:rsidR="00FC0124" w:rsidP="00FC0124" w:rsidRDefault="002867A3" w14:paraId="6133B1FF" w14:textId="01846C38">
            <w:pPr>
              <w:jc w:val="center"/>
              <w:rPr>
                <w:rFonts w:ascii="Arial" w:hAnsi="Arial" w:cs="Arial"/>
              </w:rPr>
            </w:pPr>
            <w:r>
              <w:rPr>
                <w:rFonts w:ascii="Arial" w:hAnsi="Arial" w:cs="Arial"/>
              </w:rPr>
              <w:t>Lee Haggath</w:t>
            </w:r>
          </w:p>
        </w:tc>
      </w:tr>
      <w:tr w:rsidRPr="00C979B8" w:rsidR="00BF2022" w:rsidTr="094F6121" w14:paraId="05DED469" w14:textId="77777777">
        <w:tc>
          <w:tcPr>
            <w:tcW w:w="10456" w:type="dxa"/>
            <w:gridSpan w:val="4"/>
            <w:shd w:val="clear" w:color="auto" w:fill="D9E2F3" w:themeFill="accent1" w:themeFillTint="33"/>
            <w:tcMar/>
          </w:tcPr>
          <w:p w:rsidRPr="00C979B8" w:rsidR="00BF2022" w:rsidP="00BF2022" w:rsidRDefault="00AA7A77" w14:paraId="203AABD5" w14:textId="175DC66D">
            <w:pPr>
              <w:jc w:val="center"/>
              <w:rPr>
                <w:rFonts w:ascii="Arial" w:hAnsi="Arial" w:cs="Arial"/>
                <w:b/>
                <w:bCs/>
                <w:sz w:val="24"/>
                <w:szCs w:val="24"/>
                <w:highlight w:val="yellow"/>
              </w:rPr>
            </w:pPr>
            <w:r w:rsidRPr="00C979B8">
              <w:rPr>
                <w:rFonts w:ascii="Arial" w:hAnsi="Arial" w:cs="Arial"/>
                <w:b/>
                <w:bCs/>
                <w:sz w:val="24"/>
                <w:szCs w:val="24"/>
              </w:rPr>
              <w:t xml:space="preserve">Area for Improvement action detail </w:t>
            </w:r>
          </w:p>
        </w:tc>
      </w:tr>
      <w:tr w:rsidRPr="00C979B8" w:rsidR="00BF2022" w:rsidTr="094F6121" w14:paraId="7A11CDE9" w14:textId="77777777">
        <w:tc>
          <w:tcPr>
            <w:tcW w:w="10456" w:type="dxa"/>
            <w:gridSpan w:val="4"/>
            <w:tcMar/>
          </w:tcPr>
          <w:p w:rsidR="00BF1D7E" w:rsidP="00CB3555" w:rsidRDefault="00BF1D7E" w14:paraId="3D77B02E" w14:textId="77777777">
            <w:pPr>
              <w:jc w:val="both"/>
              <w:rPr>
                <w:rFonts w:ascii="Arial" w:hAnsi="Arial" w:cs="Arial"/>
                <w:i/>
                <w:iCs/>
                <w:sz w:val="24"/>
                <w:szCs w:val="24"/>
              </w:rPr>
            </w:pPr>
          </w:p>
          <w:p w:rsidR="007258B1" w:rsidP="641660C2" w:rsidRDefault="117D319C" w14:paraId="5C65FCB1" w14:textId="6BE1FB03">
            <w:pPr>
              <w:jc w:val="both"/>
              <w:rPr>
                <w:rFonts w:ascii="Arial" w:hAnsi="Arial" w:cs="Arial"/>
                <w:i/>
                <w:iCs/>
                <w:sz w:val="24"/>
                <w:szCs w:val="24"/>
              </w:rPr>
            </w:pPr>
            <w:r w:rsidRPr="641660C2">
              <w:rPr>
                <w:rFonts w:ascii="Arial" w:hAnsi="Arial" w:cs="Arial"/>
                <w:i/>
                <w:iCs/>
                <w:sz w:val="24"/>
                <w:szCs w:val="24"/>
              </w:rPr>
              <w:t xml:space="preserve">AFI Ref: No 6 - </w:t>
            </w:r>
            <w:r w:rsidRPr="641660C2" w:rsidR="004E7939">
              <w:rPr>
                <w:rFonts w:ascii="Arial" w:hAnsi="Arial" w:cs="Arial"/>
                <w:i/>
                <w:iCs/>
                <w:sz w:val="24"/>
                <w:szCs w:val="24"/>
              </w:rPr>
              <w:t xml:space="preserve">The brigade should make sure it works with local businesses and other </w:t>
            </w:r>
            <w:bookmarkStart w:name="_Int_ElalsA60" w:id="0"/>
            <w:r w:rsidRPr="641660C2" w:rsidR="004E7939">
              <w:rPr>
                <w:rFonts w:ascii="Arial" w:hAnsi="Arial" w:cs="Arial"/>
                <w:i/>
                <w:iCs/>
                <w:sz w:val="24"/>
                <w:szCs w:val="24"/>
              </w:rPr>
              <w:t>organisations</w:t>
            </w:r>
            <w:bookmarkEnd w:id="0"/>
            <w:r w:rsidRPr="641660C2" w:rsidR="004E7939">
              <w:rPr>
                <w:rFonts w:ascii="Arial" w:hAnsi="Arial" w:cs="Arial"/>
                <w:i/>
                <w:iCs/>
                <w:sz w:val="24"/>
                <w:szCs w:val="24"/>
              </w:rPr>
              <w:t xml:space="preserve"> to share information and expectations on compliance with fire safety regulations</w:t>
            </w:r>
          </w:p>
          <w:p w:rsidRPr="00C979B8" w:rsidR="004E7939" w:rsidP="00CB3555" w:rsidRDefault="004E7939" w14:paraId="5087854D" w14:textId="17CE7B80">
            <w:pPr>
              <w:jc w:val="both"/>
              <w:rPr>
                <w:rFonts w:ascii="Arial" w:hAnsi="Arial" w:cs="Arial"/>
                <w:sz w:val="24"/>
                <w:szCs w:val="24"/>
                <w:highlight w:val="yellow"/>
              </w:rPr>
            </w:pPr>
          </w:p>
        </w:tc>
      </w:tr>
      <w:tr w:rsidRPr="00C979B8" w:rsidR="00BF2022" w:rsidTr="094F6121" w14:paraId="058DA5A3" w14:textId="77777777">
        <w:trPr>
          <w:trHeight w:val="510"/>
        </w:trPr>
        <w:tc>
          <w:tcPr>
            <w:tcW w:w="10456" w:type="dxa"/>
            <w:gridSpan w:val="4"/>
            <w:shd w:val="clear" w:color="auto" w:fill="D9E2F3" w:themeFill="accent1" w:themeFillTint="33"/>
            <w:tcMar/>
          </w:tcPr>
          <w:p w:rsidRPr="00C979B8" w:rsidR="002619DA" w:rsidP="002619DA" w:rsidRDefault="00BF2022" w14:paraId="54EB29C6" w14:textId="77777777">
            <w:pPr>
              <w:rPr>
                <w:rFonts w:ascii="Arial" w:hAnsi="Arial" w:cs="Arial"/>
                <w:b/>
                <w:bCs/>
                <w:sz w:val="24"/>
                <w:szCs w:val="24"/>
              </w:rPr>
            </w:pPr>
            <w:r w:rsidRPr="00C979B8">
              <w:rPr>
                <w:rFonts w:ascii="Arial" w:hAnsi="Arial" w:cs="Arial"/>
                <w:b/>
                <w:bCs/>
                <w:sz w:val="24"/>
                <w:szCs w:val="24"/>
              </w:rPr>
              <w:t xml:space="preserve">What </w:t>
            </w:r>
            <w:r w:rsidRPr="00C979B8" w:rsidR="002619DA">
              <w:rPr>
                <w:rFonts w:ascii="Arial" w:hAnsi="Arial" w:cs="Arial"/>
                <w:b/>
                <w:bCs/>
                <w:sz w:val="24"/>
                <w:szCs w:val="24"/>
              </w:rPr>
              <w:t>has been completed</w:t>
            </w:r>
            <w:r w:rsidRPr="00C979B8">
              <w:rPr>
                <w:rFonts w:ascii="Arial" w:hAnsi="Arial" w:cs="Arial"/>
                <w:b/>
                <w:bCs/>
                <w:sz w:val="24"/>
                <w:szCs w:val="24"/>
              </w:rPr>
              <w:t>?</w:t>
            </w:r>
          </w:p>
          <w:p w:rsidRPr="00C979B8" w:rsidR="00BF2022" w:rsidP="002619DA" w:rsidRDefault="00BF1D7E" w14:paraId="181555EA" w14:textId="69CBBD54">
            <w:pPr>
              <w:rPr>
                <w:rFonts w:ascii="Arial" w:hAnsi="Arial" w:cs="Arial"/>
                <w:i/>
                <w:iCs/>
              </w:rPr>
            </w:pPr>
            <w:r w:rsidRPr="00C979B8">
              <w:rPr>
                <w:rFonts w:ascii="Arial" w:hAnsi="Arial" w:cs="Arial"/>
                <w:i/>
                <w:iCs/>
              </w:rPr>
              <w:t>(</w:t>
            </w:r>
            <w:r w:rsidRPr="00C979B8" w:rsidR="00BF2022">
              <w:rPr>
                <w:rFonts w:ascii="Arial" w:hAnsi="Arial" w:cs="Arial"/>
                <w:i/>
                <w:iCs/>
              </w:rPr>
              <w:t xml:space="preserve">Summary of actions undertaken to </w:t>
            </w:r>
            <w:r w:rsidRPr="00C979B8" w:rsidR="007258B1">
              <w:rPr>
                <w:rFonts w:ascii="Arial" w:hAnsi="Arial" w:cs="Arial"/>
                <w:i/>
                <w:iCs/>
              </w:rPr>
              <w:t>d</w:t>
            </w:r>
            <w:r w:rsidRPr="00C979B8" w:rsidR="00BF2022">
              <w:rPr>
                <w:rFonts w:ascii="Arial" w:hAnsi="Arial" w:cs="Arial"/>
                <w:i/>
                <w:iCs/>
              </w:rPr>
              <w:t xml:space="preserve">eliver </w:t>
            </w:r>
            <w:r w:rsidRPr="00C979B8">
              <w:rPr>
                <w:rFonts w:ascii="Arial" w:hAnsi="Arial" w:cs="Arial"/>
                <w:i/>
                <w:iCs/>
              </w:rPr>
              <w:t>improvement)</w:t>
            </w:r>
          </w:p>
        </w:tc>
      </w:tr>
      <w:tr w:rsidRPr="00C979B8" w:rsidR="00BF2022" w:rsidTr="094F6121" w14:paraId="0548DB05" w14:textId="77777777">
        <w:tc>
          <w:tcPr>
            <w:tcW w:w="10456" w:type="dxa"/>
            <w:gridSpan w:val="4"/>
            <w:tcMar/>
          </w:tcPr>
          <w:p w:rsidR="00CF2411" w:rsidP="00E7279A" w:rsidRDefault="00CF2411" w14:paraId="76C381F1" w14:textId="77777777">
            <w:pPr>
              <w:jc w:val="both"/>
              <w:rPr>
                <w:rFonts w:ascii="Arial" w:hAnsi="Arial" w:cs="Arial"/>
                <w:sz w:val="24"/>
                <w:szCs w:val="24"/>
              </w:rPr>
            </w:pPr>
          </w:p>
          <w:p w:rsidR="00D6429E" w:rsidP="009D5FB0" w:rsidRDefault="009D5FB0" w14:paraId="2F79B936" w14:textId="3808F25A">
            <w:pPr>
              <w:jc w:val="both"/>
              <w:rPr>
                <w:rFonts w:ascii="Arial" w:hAnsi="Arial" w:cs="Arial"/>
                <w:sz w:val="24"/>
                <w:szCs w:val="24"/>
                <w:lang w:val="en-GB"/>
              </w:rPr>
            </w:pPr>
            <w:r w:rsidRPr="077D39C2">
              <w:rPr>
                <w:rFonts w:ascii="Arial" w:hAnsi="Arial" w:cs="Arial"/>
                <w:sz w:val="24"/>
                <w:szCs w:val="24"/>
                <w:lang w:val="en-GB"/>
              </w:rPr>
              <w:t xml:space="preserve">The </w:t>
            </w:r>
            <w:r w:rsidRPr="077D39C2" w:rsidR="4D5DA34B">
              <w:rPr>
                <w:rFonts w:ascii="Arial" w:hAnsi="Arial" w:cs="Arial"/>
                <w:sz w:val="24"/>
                <w:szCs w:val="24"/>
                <w:lang w:val="en-GB"/>
              </w:rPr>
              <w:t>B</w:t>
            </w:r>
            <w:r w:rsidRPr="077D39C2">
              <w:rPr>
                <w:rFonts w:ascii="Arial" w:hAnsi="Arial" w:cs="Arial"/>
                <w:sz w:val="24"/>
                <w:szCs w:val="24"/>
                <w:lang w:val="en-GB"/>
              </w:rPr>
              <w:t xml:space="preserve">rigade has undertaken a comprehensive programme of business engagement activity designed to strengthen how it communicates with local businesses and responsible persons, in direct response to the HMICFRS Area for Improvement (AFI) relating to sharing information and expectations on compliance with fire safety regulations. </w:t>
            </w:r>
          </w:p>
          <w:p w:rsidR="00D6429E" w:rsidP="009D5FB0" w:rsidRDefault="00D6429E" w14:paraId="382E6D9C" w14:textId="77777777">
            <w:pPr>
              <w:jc w:val="both"/>
              <w:rPr>
                <w:rFonts w:ascii="Arial" w:hAnsi="Arial" w:cs="Arial"/>
                <w:sz w:val="24"/>
                <w:szCs w:val="24"/>
                <w:lang w:val="en-GB"/>
              </w:rPr>
            </w:pPr>
          </w:p>
          <w:p w:rsidR="00D6429E" w:rsidP="009D5FB0" w:rsidRDefault="009D5FB0" w14:paraId="0AF23B5F" w14:textId="77777777">
            <w:pPr>
              <w:jc w:val="both"/>
              <w:rPr>
                <w:rFonts w:ascii="Arial" w:hAnsi="Arial" w:cs="Arial"/>
                <w:sz w:val="24"/>
                <w:szCs w:val="24"/>
                <w:lang w:val="en-GB"/>
              </w:rPr>
            </w:pPr>
            <w:r w:rsidRPr="009D5FB0">
              <w:rPr>
                <w:rFonts w:ascii="Arial" w:hAnsi="Arial" w:cs="Arial"/>
                <w:sz w:val="24"/>
                <w:szCs w:val="24"/>
                <w:lang w:val="en-GB"/>
              </w:rPr>
              <w:t xml:space="preserve">This work has been delivered through a structured Business Fire Safety Engagement Plan, which spans proactive communication, targeted education, and sustained partnership working across the four local authority areas. </w:t>
            </w:r>
          </w:p>
          <w:p w:rsidR="00D6429E" w:rsidP="009D5FB0" w:rsidRDefault="00D6429E" w14:paraId="69038140" w14:textId="77777777">
            <w:pPr>
              <w:jc w:val="both"/>
              <w:rPr>
                <w:rFonts w:ascii="Arial" w:hAnsi="Arial" w:cs="Arial"/>
                <w:sz w:val="24"/>
                <w:szCs w:val="24"/>
                <w:lang w:val="en-GB"/>
              </w:rPr>
            </w:pPr>
          </w:p>
          <w:p w:rsidRPr="009D5FB0" w:rsidR="009D5FB0" w:rsidP="009D5FB0" w:rsidRDefault="009D5FB0" w14:paraId="722A5339" w14:textId="09DC71B9">
            <w:pPr>
              <w:jc w:val="both"/>
              <w:rPr>
                <w:rFonts w:ascii="Arial" w:hAnsi="Arial" w:cs="Arial"/>
                <w:sz w:val="24"/>
                <w:szCs w:val="24"/>
                <w:lang w:val="en-GB"/>
              </w:rPr>
            </w:pPr>
            <w:r w:rsidRPr="009D5FB0">
              <w:rPr>
                <w:rFonts w:ascii="Arial" w:hAnsi="Arial" w:cs="Arial"/>
                <w:sz w:val="24"/>
                <w:szCs w:val="24"/>
                <w:lang w:val="en-GB"/>
              </w:rPr>
              <w:t>The programme reflects a clear strategic intention to move beyond one</w:t>
            </w:r>
            <w:r w:rsidRPr="009D5FB0">
              <w:rPr>
                <w:rFonts w:ascii="Arial" w:hAnsi="Arial" w:cs="Arial"/>
                <w:sz w:val="24"/>
                <w:szCs w:val="24"/>
                <w:lang w:val="en-GB"/>
              </w:rPr>
              <w:noBreakHyphen/>
            </w:r>
            <w:r w:rsidRPr="009D5FB0">
              <w:rPr>
                <w:rFonts w:ascii="Arial" w:hAnsi="Arial" w:cs="Arial"/>
                <w:sz w:val="24"/>
                <w:szCs w:val="24"/>
                <w:lang w:val="en-GB"/>
              </w:rPr>
              <w:t>way communication and instead create meaningful, two</w:t>
            </w:r>
            <w:r w:rsidRPr="009D5FB0">
              <w:rPr>
                <w:rFonts w:ascii="Arial" w:hAnsi="Arial" w:cs="Arial"/>
                <w:sz w:val="24"/>
                <w:szCs w:val="24"/>
                <w:lang w:val="en-GB"/>
              </w:rPr>
              <w:noBreakHyphen/>
            </w:r>
            <w:r w:rsidRPr="009D5FB0">
              <w:rPr>
                <w:rFonts w:ascii="Arial" w:hAnsi="Arial" w:cs="Arial"/>
                <w:sz w:val="24"/>
                <w:szCs w:val="24"/>
                <w:lang w:val="en-GB"/>
              </w:rPr>
              <w:t>way engagement with business sectors, ensuring responsible persons are better informed, more capable, and increasingly compliant with their duties under the Regulatory Reform (Fire Safety) Order 2005.</w:t>
            </w:r>
          </w:p>
          <w:p w:rsidR="00D85BF4" w:rsidP="00B5791B" w:rsidRDefault="00D85BF4" w14:paraId="474A5EE8" w14:textId="77777777">
            <w:pPr>
              <w:jc w:val="both"/>
              <w:rPr>
                <w:rFonts w:ascii="Arial" w:hAnsi="Arial" w:cs="Arial"/>
                <w:sz w:val="24"/>
                <w:szCs w:val="24"/>
                <w:lang w:val="en-GB"/>
              </w:rPr>
            </w:pPr>
          </w:p>
          <w:p w:rsidR="00B3778B" w:rsidP="005653CA" w:rsidRDefault="005653CA" w14:paraId="788CC946" w14:textId="484E2D6E">
            <w:pPr>
              <w:jc w:val="both"/>
              <w:rPr>
                <w:rFonts w:ascii="Arial" w:hAnsi="Arial" w:cs="Arial"/>
                <w:sz w:val="24"/>
                <w:szCs w:val="24"/>
                <w:lang w:val="en-GB"/>
              </w:rPr>
            </w:pPr>
            <w:r w:rsidRPr="68A970D6">
              <w:rPr>
                <w:rFonts w:ascii="Arial" w:hAnsi="Arial" w:cs="Arial"/>
                <w:sz w:val="24"/>
                <w:szCs w:val="24"/>
                <w:lang w:val="en-GB"/>
              </w:rPr>
              <w:t xml:space="preserve">Throughout the year, the </w:t>
            </w:r>
            <w:r w:rsidRPr="68A970D6" w:rsidR="280E5DEB">
              <w:rPr>
                <w:rFonts w:ascii="Arial" w:hAnsi="Arial" w:cs="Arial"/>
                <w:sz w:val="24"/>
                <w:szCs w:val="24"/>
                <w:lang w:val="en-GB"/>
              </w:rPr>
              <w:t xml:space="preserve">Protection Department </w:t>
            </w:r>
            <w:r w:rsidRPr="68A970D6" w:rsidR="022680A9">
              <w:rPr>
                <w:rFonts w:ascii="Arial" w:hAnsi="Arial" w:cs="Arial"/>
                <w:sz w:val="24"/>
                <w:szCs w:val="24"/>
                <w:lang w:val="en-GB"/>
              </w:rPr>
              <w:t>plans to</w:t>
            </w:r>
            <w:r w:rsidRPr="68A970D6">
              <w:rPr>
                <w:rFonts w:ascii="Arial" w:hAnsi="Arial" w:cs="Arial"/>
                <w:sz w:val="24"/>
                <w:szCs w:val="24"/>
                <w:lang w:val="en-GB"/>
              </w:rPr>
              <w:t xml:space="preserve"> adopt a blended communication model</w:t>
            </w:r>
            <w:r w:rsidRPr="68A970D6" w:rsidR="022680A9">
              <w:rPr>
                <w:rFonts w:ascii="Arial" w:hAnsi="Arial" w:cs="Arial"/>
                <w:sz w:val="24"/>
                <w:szCs w:val="24"/>
                <w:lang w:val="en-GB"/>
              </w:rPr>
              <w:t xml:space="preserve"> to Business Engagement</w:t>
            </w:r>
            <w:r w:rsidRPr="68A970D6" w:rsidR="00D63351">
              <w:rPr>
                <w:rFonts w:ascii="Arial" w:hAnsi="Arial" w:cs="Arial"/>
                <w:sz w:val="24"/>
                <w:szCs w:val="24"/>
                <w:lang w:val="en-GB"/>
              </w:rPr>
              <w:t xml:space="preserve"> and educating the business’ in our area thro</w:t>
            </w:r>
            <w:r w:rsidRPr="68A970D6" w:rsidR="00AC60B0">
              <w:rPr>
                <w:rFonts w:ascii="Arial" w:hAnsi="Arial" w:cs="Arial"/>
                <w:sz w:val="24"/>
                <w:szCs w:val="24"/>
                <w:lang w:val="en-GB"/>
              </w:rPr>
              <w:t>ugh</w:t>
            </w:r>
            <w:r w:rsidRPr="68A970D6" w:rsidR="00BA52D5">
              <w:rPr>
                <w:rFonts w:ascii="Arial" w:hAnsi="Arial" w:cs="Arial"/>
                <w:sz w:val="24"/>
                <w:szCs w:val="24"/>
                <w:lang w:val="en-GB"/>
              </w:rPr>
              <w:t xml:space="preserve"> a combination of</w:t>
            </w:r>
            <w:r w:rsidRPr="68A970D6">
              <w:rPr>
                <w:rFonts w:ascii="Arial" w:hAnsi="Arial" w:cs="Arial"/>
                <w:sz w:val="24"/>
                <w:szCs w:val="24"/>
                <w:lang w:val="en-GB"/>
              </w:rPr>
              <w:t xml:space="preserve"> face</w:t>
            </w:r>
            <w:r>
              <w:noBreakHyphen/>
            </w:r>
            <w:r w:rsidRPr="68A970D6">
              <w:rPr>
                <w:rFonts w:ascii="Arial" w:hAnsi="Arial" w:cs="Arial"/>
                <w:sz w:val="24"/>
                <w:szCs w:val="24"/>
                <w:lang w:val="en-GB"/>
              </w:rPr>
              <w:t>to</w:t>
            </w:r>
            <w:r>
              <w:noBreakHyphen/>
            </w:r>
            <w:r w:rsidRPr="68A970D6">
              <w:rPr>
                <w:rFonts w:ascii="Arial" w:hAnsi="Arial" w:cs="Arial"/>
                <w:sz w:val="24"/>
                <w:szCs w:val="24"/>
                <w:lang w:val="en-GB"/>
              </w:rPr>
              <w:t>face seminars, virtual sessions, digital campaigns, post</w:t>
            </w:r>
            <w:r>
              <w:noBreakHyphen/>
            </w:r>
            <w:r w:rsidRPr="68A970D6">
              <w:rPr>
                <w:rFonts w:ascii="Arial" w:hAnsi="Arial" w:cs="Arial"/>
                <w:sz w:val="24"/>
                <w:szCs w:val="24"/>
                <w:lang w:val="en-GB"/>
              </w:rPr>
              <w:t>incident engagement, and consistent use of recognised platforms such as the brigade website and social media channels.</w:t>
            </w:r>
          </w:p>
          <w:p w:rsidR="00B3778B" w:rsidP="005653CA" w:rsidRDefault="00B3778B" w14:paraId="7B476852" w14:textId="77777777">
            <w:pPr>
              <w:jc w:val="both"/>
              <w:rPr>
                <w:rFonts w:ascii="Arial" w:hAnsi="Arial" w:cs="Arial"/>
                <w:sz w:val="24"/>
                <w:szCs w:val="24"/>
                <w:lang w:val="en-GB"/>
              </w:rPr>
            </w:pPr>
          </w:p>
          <w:p w:rsidR="00E53C5F" w:rsidP="005653CA" w:rsidRDefault="00B3778B" w14:paraId="676DACE6" w14:textId="4EC6BB5B">
            <w:pPr>
              <w:jc w:val="both"/>
              <w:rPr>
                <w:rFonts w:ascii="Arial" w:hAnsi="Arial" w:cs="Arial"/>
                <w:sz w:val="24"/>
                <w:szCs w:val="24"/>
                <w:lang w:val="en-GB"/>
              </w:rPr>
            </w:pPr>
            <w:r w:rsidRPr="68A970D6">
              <w:rPr>
                <w:rFonts w:ascii="Arial" w:hAnsi="Arial" w:cs="Arial"/>
                <w:sz w:val="24"/>
                <w:szCs w:val="24"/>
                <w:lang w:val="en-GB"/>
              </w:rPr>
              <w:t>A</w:t>
            </w:r>
            <w:r w:rsidRPr="68A970D6" w:rsidR="005653CA">
              <w:rPr>
                <w:rFonts w:ascii="Arial" w:hAnsi="Arial" w:cs="Arial"/>
                <w:sz w:val="24"/>
                <w:szCs w:val="24"/>
                <w:lang w:val="en-GB"/>
              </w:rPr>
              <w:t xml:space="preserve">n extensive annual campaign calendar </w:t>
            </w:r>
            <w:r w:rsidRPr="68A970D6">
              <w:rPr>
                <w:rFonts w:ascii="Arial" w:hAnsi="Arial" w:cs="Arial"/>
                <w:sz w:val="24"/>
                <w:szCs w:val="24"/>
                <w:lang w:val="en-GB"/>
              </w:rPr>
              <w:t>has also been</w:t>
            </w:r>
            <w:r w:rsidRPr="68A970D6" w:rsidR="005653CA">
              <w:rPr>
                <w:rFonts w:ascii="Arial" w:hAnsi="Arial" w:cs="Arial"/>
                <w:sz w:val="24"/>
                <w:szCs w:val="24"/>
                <w:lang w:val="en-GB"/>
              </w:rPr>
              <w:t xml:space="preserve"> implemented, aligned closely to NFCC national campaigns, and supplemented by local priorities identified in the brigade’s CRMP and audit findings. </w:t>
            </w:r>
            <w:r w:rsidRPr="68A970D6" w:rsidR="005A50DE">
              <w:rPr>
                <w:rFonts w:ascii="Arial" w:hAnsi="Arial" w:cs="Arial"/>
                <w:sz w:val="24"/>
                <w:szCs w:val="24"/>
                <w:lang w:val="en-GB"/>
              </w:rPr>
              <w:t>This has been uploaded to the Protection Department SharePoint site</w:t>
            </w:r>
            <w:r w:rsidRPr="68A970D6" w:rsidR="00A52F96">
              <w:rPr>
                <w:rFonts w:ascii="Arial" w:hAnsi="Arial" w:cs="Arial"/>
                <w:sz w:val="24"/>
                <w:szCs w:val="24"/>
                <w:lang w:val="en-GB"/>
              </w:rPr>
              <w:t xml:space="preserve"> (</w:t>
            </w:r>
            <w:hyperlink r:id="rId11">
              <w:r w:rsidRPr="68A970D6" w:rsidR="000434E5">
                <w:rPr>
                  <w:rStyle w:val="Hyperlink"/>
                  <w:rFonts w:ascii="Arial" w:hAnsi="Arial" w:cs="Arial"/>
                  <w:sz w:val="24"/>
                  <w:szCs w:val="24"/>
                  <w:lang w:val="en-GB"/>
                </w:rPr>
                <w:t>Business Engagement</w:t>
              </w:r>
            </w:hyperlink>
            <w:r w:rsidRPr="68A970D6" w:rsidR="00A52F96">
              <w:rPr>
                <w:rFonts w:ascii="Arial" w:hAnsi="Arial" w:cs="Arial"/>
                <w:sz w:val="24"/>
                <w:szCs w:val="24"/>
                <w:lang w:val="en-GB"/>
              </w:rPr>
              <w:t>)</w:t>
            </w:r>
            <w:r w:rsidRPr="68A970D6" w:rsidR="00AB527E">
              <w:rPr>
                <w:rFonts w:ascii="Arial" w:hAnsi="Arial" w:cs="Arial"/>
                <w:sz w:val="24"/>
                <w:szCs w:val="24"/>
                <w:lang w:val="en-GB"/>
              </w:rPr>
              <w:t xml:space="preserve"> </w:t>
            </w:r>
            <w:r w:rsidRPr="68A970D6" w:rsidR="005A50DE">
              <w:rPr>
                <w:rFonts w:ascii="Arial" w:hAnsi="Arial" w:cs="Arial"/>
                <w:sz w:val="24"/>
                <w:szCs w:val="24"/>
                <w:lang w:val="en-GB"/>
              </w:rPr>
              <w:t xml:space="preserve">and will be uploaded to the </w:t>
            </w:r>
            <w:r w:rsidRPr="68A970D6" w:rsidR="00CB64A5">
              <w:rPr>
                <w:rFonts w:ascii="Arial" w:hAnsi="Arial" w:cs="Arial"/>
                <w:sz w:val="24"/>
                <w:szCs w:val="24"/>
                <w:lang w:val="en-GB"/>
              </w:rPr>
              <w:t>staff facing side to the site. This can also then be uploaded to any public facing side of our website</w:t>
            </w:r>
          </w:p>
          <w:p w:rsidR="00E53C5F" w:rsidP="005653CA" w:rsidRDefault="00E53C5F" w14:paraId="03BD9E1B" w14:textId="77777777">
            <w:pPr>
              <w:jc w:val="both"/>
              <w:rPr>
                <w:rFonts w:ascii="Arial" w:hAnsi="Arial" w:cs="Arial"/>
                <w:sz w:val="24"/>
                <w:szCs w:val="24"/>
                <w:lang w:val="en-GB"/>
              </w:rPr>
            </w:pPr>
          </w:p>
          <w:p w:rsidR="005653CA" w:rsidP="005653CA" w:rsidRDefault="005653CA" w14:paraId="52282E56" w14:textId="31751EAE">
            <w:pPr>
              <w:jc w:val="both"/>
              <w:rPr>
                <w:rFonts w:ascii="Arial" w:hAnsi="Arial" w:cs="Arial"/>
                <w:sz w:val="24"/>
                <w:szCs w:val="24"/>
                <w:lang w:val="en-GB"/>
              </w:rPr>
            </w:pPr>
            <w:r w:rsidRPr="68A970D6">
              <w:rPr>
                <w:rFonts w:ascii="Arial" w:hAnsi="Arial" w:cs="Arial"/>
                <w:sz w:val="24"/>
                <w:szCs w:val="24"/>
                <w:lang w:val="en-GB"/>
              </w:rPr>
              <w:t xml:space="preserve">Regular messaging </w:t>
            </w:r>
            <w:r w:rsidRPr="68A970D6" w:rsidR="00E53C5F">
              <w:rPr>
                <w:rFonts w:ascii="Arial" w:hAnsi="Arial" w:cs="Arial"/>
                <w:sz w:val="24"/>
                <w:szCs w:val="24"/>
                <w:lang w:val="en-GB"/>
              </w:rPr>
              <w:t>will be</w:t>
            </w:r>
            <w:r w:rsidRPr="68A970D6">
              <w:rPr>
                <w:rFonts w:ascii="Arial" w:hAnsi="Arial" w:cs="Arial"/>
                <w:sz w:val="24"/>
                <w:szCs w:val="24"/>
                <w:lang w:val="en-GB"/>
              </w:rPr>
              <w:t xml:space="preserve"> shared on electrical safety, smoke detection responsibilities, fire door safety, escape routes, seasonal risks, and specialist themes such as dementia awareness and student fire safety. Each campaign </w:t>
            </w:r>
            <w:r w:rsidRPr="68A970D6" w:rsidR="00DD0268">
              <w:rPr>
                <w:rFonts w:ascii="Arial" w:hAnsi="Arial" w:cs="Arial"/>
                <w:sz w:val="24"/>
                <w:szCs w:val="24"/>
                <w:lang w:val="en-GB"/>
              </w:rPr>
              <w:t>is</w:t>
            </w:r>
            <w:r w:rsidRPr="68A970D6">
              <w:rPr>
                <w:rFonts w:ascii="Arial" w:hAnsi="Arial" w:cs="Arial"/>
                <w:sz w:val="24"/>
                <w:szCs w:val="24"/>
                <w:lang w:val="en-GB"/>
              </w:rPr>
              <w:t xml:space="preserve"> designed to be accessible, timely, and supported by approved guidance and resources hosted through the brigade’s forward</w:t>
            </w:r>
            <w:r>
              <w:noBreakHyphen/>
            </w:r>
            <w:r w:rsidRPr="68A970D6">
              <w:rPr>
                <w:rFonts w:ascii="Arial" w:hAnsi="Arial" w:cs="Arial"/>
                <w:sz w:val="24"/>
                <w:szCs w:val="24"/>
                <w:lang w:val="en-GB"/>
              </w:rPr>
              <w:t>facing website. This ensure</w:t>
            </w:r>
            <w:r w:rsidRPr="68A970D6" w:rsidR="00DD0268">
              <w:rPr>
                <w:rFonts w:ascii="Arial" w:hAnsi="Arial" w:cs="Arial"/>
                <w:sz w:val="24"/>
                <w:szCs w:val="24"/>
                <w:lang w:val="en-GB"/>
              </w:rPr>
              <w:t>s</w:t>
            </w:r>
            <w:r w:rsidRPr="68A970D6">
              <w:rPr>
                <w:rFonts w:ascii="Arial" w:hAnsi="Arial" w:cs="Arial"/>
                <w:sz w:val="24"/>
                <w:szCs w:val="24"/>
                <w:lang w:val="en-GB"/>
              </w:rPr>
              <w:t xml:space="preserve"> consistency, high visibility, and a clear audit trail of sustained engagement activity.</w:t>
            </w:r>
            <w:r w:rsidRPr="68A970D6" w:rsidR="000434E5">
              <w:rPr>
                <w:rFonts w:ascii="Arial" w:hAnsi="Arial" w:cs="Arial"/>
                <w:sz w:val="24"/>
                <w:szCs w:val="24"/>
                <w:lang w:val="en-GB"/>
              </w:rPr>
              <w:t xml:space="preserve"> This </w:t>
            </w:r>
            <w:r w:rsidRPr="68A970D6" w:rsidR="00060E92">
              <w:rPr>
                <w:rFonts w:ascii="Arial" w:hAnsi="Arial" w:cs="Arial"/>
                <w:sz w:val="24"/>
                <w:szCs w:val="24"/>
                <w:lang w:val="en-GB"/>
              </w:rPr>
              <w:t xml:space="preserve">messaging will take place across various platforms such as LinkedIn, Facebook, X and </w:t>
            </w:r>
            <w:r w:rsidRPr="68A970D6" w:rsidR="00166BC8">
              <w:rPr>
                <w:rFonts w:ascii="Arial" w:hAnsi="Arial" w:cs="Arial"/>
                <w:sz w:val="24"/>
                <w:szCs w:val="24"/>
                <w:lang w:val="en-GB"/>
              </w:rPr>
              <w:t>the Brigade’s external facing website.</w:t>
            </w:r>
          </w:p>
          <w:p w:rsidR="005653CA" w:rsidP="005653CA" w:rsidRDefault="005653CA" w14:paraId="65486B2B" w14:textId="77777777">
            <w:pPr>
              <w:jc w:val="both"/>
              <w:rPr>
                <w:rFonts w:ascii="Arial" w:hAnsi="Arial" w:cs="Arial"/>
                <w:sz w:val="24"/>
                <w:szCs w:val="24"/>
                <w:lang w:val="en-GB"/>
              </w:rPr>
            </w:pPr>
          </w:p>
          <w:p w:rsidR="68A970D6" w:rsidP="68A970D6" w:rsidRDefault="68A970D6" w14:paraId="2E65D07F" w14:textId="5EA59FD7">
            <w:pPr>
              <w:jc w:val="both"/>
              <w:rPr>
                <w:rFonts w:ascii="Arial" w:hAnsi="Arial" w:cs="Arial"/>
                <w:sz w:val="24"/>
                <w:szCs w:val="24"/>
                <w:lang w:val="en-GB"/>
              </w:rPr>
            </w:pPr>
          </w:p>
          <w:p w:rsidR="68A970D6" w:rsidP="68A970D6" w:rsidRDefault="68A970D6" w14:paraId="320D0ABA" w14:textId="1056CFFB">
            <w:pPr>
              <w:jc w:val="both"/>
              <w:rPr>
                <w:rFonts w:ascii="Arial" w:hAnsi="Arial" w:cs="Arial"/>
                <w:sz w:val="24"/>
                <w:szCs w:val="24"/>
                <w:lang w:val="en-GB"/>
              </w:rPr>
            </w:pPr>
          </w:p>
          <w:p w:rsidR="68A970D6" w:rsidP="68A970D6" w:rsidRDefault="68A970D6" w14:paraId="2933190D" w14:textId="0F8E11AB">
            <w:pPr>
              <w:jc w:val="both"/>
              <w:rPr>
                <w:rFonts w:ascii="Arial" w:hAnsi="Arial" w:cs="Arial"/>
                <w:sz w:val="24"/>
                <w:szCs w:val="24"/>
                <w:lang w:val="en-GB"/>
              </w:rPr>
            </w:pPr>
          </w:p>
          <w:p w:rsidR="00CA20FE" w:rsidP="005653CA" w:rsidRDefault="005653CA" w14:paraId="080FF5F8" w14:textId="2E9C4B3B">
            <w:pPr>
              <w:jc w:val="both"/>
              <w:rPr>
                <w:rFonts w:ascii="Arial" w:hAnsi="Arial" w:cs="Arial"/>
                <w:sz w:val="24"/>
                <w:szCs w:val="24"/>
                <w:lang w:val="en-GB"/>
              </w:rPr>
            </w:pPr>
            <w:r w:rsidRPr="68A970D6">
              <w:rPr>
                <w:rFonts w:ascii="Arial" w:hAnsi="Arial" w:cs="Arial"/>
                <w:sz w:val="24"/>
                <w:szCs w:val="24"/>
                <w:lang w:val="en-GB"/>
              </w:rPr>
              <w:t xml:space="preserve">The brigade </w:t>
            </w:r>
            <w:r w:rsidRPr="68A970D6" w:rsidR="00DD0268">
              <w:rPr>
                <w:rFonts w:ascii="Arial" w:hAnsi="Arial" w:cs="Arial"/>
                <w:sz w:val="24"/>
                <w:szCs w:val="24"/>
                <w:lang w:val="en-GB"/>
              </w:rPr>
              <w:t xml:space="preserve">has </w:t>
            </w:r>
            <w:r w:rsidRPr="68A970D6">
              <w:rPr>
                <w:rFonts w:ascii="Arial" w:hAnsi="Arial" w:cs="Arial"/>
                <w:sz w:val="24"/>
                <w:szCs w:val="24"/>
                <w:lang w:val="en-GB"/>
              </w:rPr>
              <w:t>also strengthened its post</w:t>
            </w:r>
            <w:r>
              <w:noBreakHyphen/>
            </w:r>
            <w:r w:rsidRPr="68A970D6">
              <w:rPr>
                <w:rFonts w:ascii="Arial" w:hAnsi="Arial" w:cs="Arial"/>
                <w:sz w:val="24"/>
                <w:szCs w:val="24"/>
                <w:lang w:val="en-GB"/>
              </w:rPr>
              <w:t xml:space="preserve">incident engagement processes. Following commercial fires, direct liaison with affected businesses </w:t>
            </w:r>
            <w:r w:rsidRPr="68A970D6" w:rsidR="00DD0268">
              <w:rPr>
                <w:rFonts w:ascii="Arial" w:hAnsi="Arial" w:cs="Arial"/>
                <w:sz w:val="24"/>
                <w:szCs w:val="24"/>
                <w:lang w:val="en-GB"/>
              </w:rPr>
              <w:t>is</w:t>
            </w:r>
            <w:r w:rsidRPr="68A970D6">
              <w:rPr>
                <w:rFonts w:ascii="Arial" w:hAnsi="Arial" w:cs="Arial"/>
                <w:sz w:val="24"/>
                <w:szCs w:val="24"/>
                <w:lang w:val="en-GB"/>
              </w:rPr>
              <w:t xml:space="preserve"> undertaken to provide bespoke guidance, reinforce compliance standards, and address findings identified through</w:t>
            </w:r>
            <w:r w:rsidRPr="68A970D6" w:rsidR="00CA20FE">
              <w:rPr>
                <w:rFonts w:ascii="Arial" w:hAnsi="Arial" w:cs="Arial"/>
                <w:sz w:val="24"/>
                <w:szCs w:val="24"/>
                <w:lang w:val="en-GB"/>
              </w:rPr>
              <w:t xml:space="preserve"> post</w:t>
            </w:r>
            <w:r w:rsidRPr="68A970D6">
              <w:rPr>
                <w:rFonts w:ascii="Arial" w:hAnsi="Arial" w:cs="Arial"/>
                <w:sz w:val="24"/>
                <w:szCs w:val="24"/>
                <w:lang w:val="en-GB"/>
              </w:rPr>
              <w:t xml:space="preserve"> fir</w:t>
            </w:r>
            <w:r w:rsidRPr="68A970D6" w:rsidR="00166BC8">
              <w:rPr>
                <w:rFonts w:ascii="Arial" w:hAnsi="Arial" w:cs="Arial"/>
                <w:sz w:val="24"/>
                <w:szCs w:val="24"/>
                <w:lang w:val="en-GB"/>
              </w:rPr>
              <w:t>e i</w:t>
            </w:r>
            <w:r w:rsidRPr="68A970D6">
              <w:rPr>
                <w:rFonts w:ascii="Arial" w:hAnsi="Arial" w:cs="Arial"/>
                <w:sz w:val="24"/>
                <w:szCs w:val="24"/>
                <w:lang w:val="en-GB"/>
              </w:rPr>
              <w:t>nvestigation</w:t>
            </w:r>
            <w:r w:rsidRPr="68A970D6" w:rsidR="00CA20FE">
              <w:rPr>
                <w:rFonts w:ascii="Arial" w:hAnsi="Arial" w:cs="Arial"/>
                <w:sz w:val="24"/>
                <w:szCs w:val="24"/>
                <w:lang w:val="en-GB"/>
              </w:rPr>
              <w:t>s</w:t>
            </w:r>
            <w:r w:rsidRPr="68A970D6" w:rsidR="003C1EFE">
              <w:rPr>
                <w:rFonts w:ascii="Arial" w:hAnsi="Arial" w:cs="Arial"/>
                <w:sz w:val="24"/>
                <w:szCs w:val="24"/>
                <w:lang w:val="en-GB"/>
              </w:rPr>
              <w:t xml:space="preserve"> (SPFI)</w:t>
            </w:r>
            <w:r w:rsidRPr="68A970D6">
              <w:rPr>
                <w:rFonts w:ascii="Arial" w:hAnsi="Arial" w:cs="Arial"/>
                <w:sz w:val="24"/>
                <w:szCs w:val="24"/>
                <w:lang w:val="en-GB"/>
              </w:rPr>
              <w:t xml:space="preserve">. Where </w:t>
            </w:r>
            <w:proofErr w:type="spellStart"/>
            <w:r w:rsidRPr="68A970D6">
              <w:rPr>
                <w:rFonts w:ascii="Arial" w:hAnsi="Arial" w:cs="Arial"/>
                <w:sz w:val="24"/>
                <w:szCs w:val="24"/>
                <w:lang w:val="en-GB"/>
              </w:rPr>
              <w:t>non</w:t>
            </w:r>
            <w:r>
              <w:noBreakHyphen/>
            </w:r>
            <w:r w:rsidRPr="68A970D6">
              <w:rPr>
                <w:rFonts w:ascii="Arial" w:hAnsi="Arial" w:cs="Arial"/>
                <w:sz w:val="24"/>
                <w:szCs w:val="24"/>
                <w:lang w:val="en-GB"/>
              </w:rPr>
              <w:t>compliance</w:t>
            </w:r>
            <w:proofErr w:type="spellEnd"/>
            <w:r w:rsidRPr="68A970D6">
              <w:rPr>
                <w:rFonts w:ascii="Arial" w:hAnsi="Arial" w:cs="Arial"/>
                <w:sz w:val="24"/>
                <w:szCs w:val="24"/>
                <w:lang w:val="en-GB"/>
              </w:rPr>
              <w:t xml:space="preserve"> </w:t>
            </w:r>
            <w:r w:rsidRPr="68A970D6" w:rsidR="00CA20FE">
              <w:rPr>
                <w:rFonts w:ascii="Arial" w:hAnsi="Arial" w:cs="Arial"/>
                <w:sz w:val="24"/>
                <w:szCs w:val="24"/>
                <w:lang w:val="en-GB"/>
              </w:rPr>
              <w:t>is</w:t>
            </w:r>
            <w:r w:rsidRPr="68A970D6">
              <w:rPr>
                <w:rFonts w:ascii="Arial" w:hAnsi="Arial" w:cs="Arial"/>
                <w:sz w:val="24"/>
                <w:szCs w:val="24"/>
                <w:lang w:val="en-GB"/>
              </w:rPr>
              <w:t xml:space="preserve"> found to</w:t>
            </w:r>
            <w:r w:rsidRPr="68A970D6" w:rsidR="00CA20FE">
              <w:rPr>
                <w:rFonts w:ascii="Arial" w:hAnsi="Arial" w:cs="Arial"/>
                <w:sz w:val="24"/>
                <w:szCs w:val="24"/>
                <w:lang w:val="en-GB"/>
              </w:rPr>
              <w:t xml:space="preserve"> have</w:t>
            </w:r>
            <w:r w:rsidRPr="68A970D6">
              <w:rPr>
                <w:rFonts w:ascii="Arial" w:hAnsi="Arial" w:cs="Arial"/>
                <w:sz w:val="24"/>
                <w:szCs w:val="24"/>
                <w:lang w:val="en-GB"/>
              </w:rPr>
              <w:t xml:space="preserve"> contribute</w:t>
            </w:r>
            <w:r w:rsidRPr="68A970D6" w:rsidR="00CA20FE">
              <w:rPr>
                <w:rFonts w:ascii="Arial" w:hAnsi="Arial" w:cs="Arial"/>
                <w:sz w:val="24"/>
                <w:szCs w:val="24"/>
                <w:lang w:val="en-GB"/>
              </w:rPr>
              <w:t>d</w:t>
            </w:r>
            <w:r w:rsidRPr="68A970D6">
              <w:rPr>
                <w:rFonts w:ascii="Arial" w:hAnsi="Arial" w:cs="Arial"/>
                <w:sz w:val="24"/>
                <w:szCs w:val="24"/>
                <w:lang w:val="en-GB"/>
              </w:rPr>
              <w:t xml:space="preserve"> to a fire, the brigade ensure</w:t>
            </w:r>
            <w:r w:rsidRPr="68A970D6" w:rsidR="00CA20FE">
              <w:rPr>
                <w:rFonts w:ascii="Arial" w:hAnsi="Arial" w:cs="Arial"/>
                <w:sz w:val="24"/>
                <w:szCs w:val="24"/>
                <w:lang w:val="en-GB"/>
              </w:rPr>
              <w:t>s</w:t>
            </w:r>
            <w:r w:rsidRPr="68A970D6">
              <w:rPr>
                <w:rFonts w:ascii="Arial" w:hAnsi="Arial" w:cs="Arial"/>
                <w:sz w:val="24"/>
                <w:szCs w:val="24"/>
                <w:lang w:val="en-GB"/>
              </w:rPr>
              <w:t xml:space="preserve"> proportionate enforcement action </w:t>
            </w:r>
            <w:r w:rsidRPr="68A970D6" w:rsidR="00CA20FE">
              <w:rPr>
                <w:rFonts w:ascii="Arial" w:hAnsi="Arial" w:cs="Arial"/>
                <w:sz w:val="24"/>
                <w:szCs w:val="24"/>
                <w:lang w:val="en-GB"/>
              </w:rPr>
              <w:t>is</w:t>
            </w:r>
            <w:r w:rsidRPr="68A970D6">
              <w:rPr>
                <w:rFonts w:ascii="Arial" w:hAnsi="Arial" w:cs="Arial"/>
                <w:sz w:val="24"/>
                <w:szCs w:val="24"/>
                <w:lang w:val="en-GB"/>
              </w:rPr>
              <w:t xml:space="preserve"> taken in line with the Regulators’ Code, increasing transparency and accountability.</w:t>
            </w:r>
            <w:r w:rsidRPr="68A970D6" w:rsidR="00AA1516">
              <w:rPr>
                <w:rFonts w:ascii="Arial" w:hAnsi="Arial" w:cs="Arial"/>
                <w:sz w:val="24"/>
                <w:szCs w:val="24"/>
                <w:lang w:val="en-GB"/>
              </w:rPr>
              <w:t xml:space="preserve"> </w:t>
            </w:r>
            <w:r w:rsidRPr="68A970D6" w:rsidR="00C10AAA">
              <w:rPr>
                <w:rFonts w:ascii="Arial" w:hAnsi="Arial" w:cs="Arial"/>
                <w:sz w:val="24"/>
                <w:szCs w:val="24"/>
                <w:lang w:val="en-GB"/>
              </w:rPr>
              <w:t xml:space="preserve">This takes the form of a Fire Safety Audit following the SPFI </w:t>
            </w:r>
            <w:r w:rsidRPr="68A970D6" w:rsidR="003C1EFE">
              <w:rPr>
                <w:rFonts w:ascii="Arial" w:hAnsi="Arial" w:cs="Arial"/>
                <w:sz w:val="24"/>
                <w:szCs w:val="24"/>
                <w:lang w:val="en-GB"/>
              </w:rPr>
              <w:t>where a</w:t>
            </w:r>
            <w:r w:rsidRPr="68A970D6" w:rsidR="00AA1516">
              <w:rPr>
                <w:rFonts w:ascii="Arial" w:hAnsi="Arial" w:cs="Arial"/>
                <w:sz w:val="24"/>
                <w:szCs w:val="24"/>
                <w:lang w:val="en-GB"/>
              </w:rPr>
              <w:t xml:space="preserve">ll actions are subsequently recorded on CFRMIS against the relevant premises ID </w:t>
            </w:r>
            <w:r w:rsidRPr="68A970D6" w:rsidR="005220C4">
              <w:rPr>
                <w:rFonts w:ascii="Arial" w:hAnsi="Arial" w:cs="Arial"/>
                <w:sz w:val="24"/>
                <w:szCs w:val="24"/>
                <w:lang w:val="en-GB"/>
              </w:rPr>
              <w:t xml:space="preserve">and followed up as per </w:t>
            </w:r>
            <w:r w:rsidRPr="68A970D6" w:rsidR="00C10AAA">
              <w:rPr>
                <w:rFonts w:ascii="Arial" w:hAnsi="Arial" w:cs="Arial"/>
                <w:sz w:val="24"/>
                <w:szCs w:val="24"/>
                <w:lang w:val="en-GB"/>
              </w:rPr>
              <w:t xml:space="preserve">the current procedure following a Fire Safety </w:t>
            </w:r>
            <w:r w:rsidRPr="68A970D6" w:rsidR="003C1EFE">
              <w:rPr>
                <w:rFonts w:ascii="Arial" w:hAnsi="Arial" w:cs="Arial"/>
                <w:sz w:val="24"/>
                <w:szCs w:val="24"/>
                <w:lang w:val="en-GB"/>
              </w:rPr>
              <w:t>Audit</w:t>
            </w:r>
          </w:p>
          <w:p w:rsidR="00CA20FE" w:rsidP="005653CA" w:rsidRDefault="00CA20FE" w14:paraId="4BF1C7A4" w14:textId="77777777">
            <w:pPr>
              <w:jc w:val="both"/>
              <w:rPr>
                <w:rFonts w:ascii="Arial" w:hAnsi="Arial" w:cs="Arial"/>
                <w:sz w:val="24"/>
                <w:szCs w:val="24"/>
                <w:lang w:val="en-GB"/>
              </w:rPr>
            </w:pPr>
          </w:p>
          <w:p w:rsidRPr="005653CA" w:rsidR="005653CA" w:rsidP="005653CA" w:rsidRDefault="005653CA" w14:paraId="44E1B447" w14:textId="1E89FF38">
            <w:pPr>
              <w:jc w:val="both"/>
              <w:rPr>
                <w:rFonts w:ascii="Arial" w:hAnsi="Arial" w:cs="Arial"/>
                <w:sz w:val="24"/>
                <w:szCs w:val="24"/>
                <w:lang w:val="en-GB"/>
              </w:rPr>
            </w:pPr>
            <w:r w:rsidRPr="005653CA">
              <w:rPr>
                <w:rFonts w:ascii="Arial" w:hAnsi="Arial" w:cs="Arial"/>
                <w:sz w:val="24"/>
                <w:szCs w:val="24"/>
                <w:lang w:val="en-GB"/>
              </w:rPr>
              <w:t>This approach create</w:t>
            </w:r>
            <w:r w:rsidR="00CA20FE">
              <w:rPr>
                <w:rFonts w:ascii="Arial" w:hAnsi="Arial" w:cs="Arial"/>
                <w:sz w:val="24"/>
                <w:szCs w:val="24"/>
                <w:lang w:val="en-GB"/>
              </w:rPr>
              <w:t>s</w:t>
            </w:r>
            <w:r w:rsidRPr="005653CA">
              <w:rPr>
                <w:rFonts w:ascii="Arial" w:hAnsi="Arial" w:cs="Arial"/>
                <w:sz w:val="24"/>
                <w:szCs w:val="24"/>
                <w:lang w:val="en-GB"/>
              </w:rPr>
              <w:t xml:space="preserve"> valuable opportunities to share lessons, raise awareness, and prevent recurrence, while reinforcing expectations around duty</w:t>
            </w:r>
            <w:r w:rsidRPr="005653CA">
              <w:rPr>
                <w:rFonts w:ascii="Arial" w:hAnsi="Arial" w:cs="Arial"/>
                <w:sz w:val="24"/>
                <w:szCs w:val="24"/>
                <w:lang w:val="en-GB"/>
              </w:rPr>
              <w:noBreakHyphen/>
            </w:r>
            <w:r w:rsidRPr="005653CA">
              <w:rPr>
                <w:rFonts w:ascii="Arial" w:hAnsi="Arial" w:cs="Arial"/>
                <w:sz w:val="24"/>
                <w:szCs w:val="24"/>
                <w:lang w:val="en-GB"/>
              </w:rPr>
              <w:t>holder responsibilities</w:t>
            </w:r>
          </w:p>
          <w:p w:rsidRPr="005653CA" w:rsidR="005653CA" w:rsidP="005653CA" w:rsidRDefault="005653CA" w14:paraId="25A6E2C9" w14:textId="77777777">
            <w:pPr>
              <w:jc w:val="both"/>
              <w:rPr>
                <w:rFonts w:ascii="Arial" w:hAnsi="Arial" w:cs="Arial"/>
                <w:sz w:val="24"/>
                <w:szCs w:val="24"/>
                <w:lang w:val="en-GB"/>
              </w:rPr>
            </w:pPr>
          </w:p>
          <w:p w:rsidRPr="000F6EB9" w:rsidR="0059463C" w:rsidP="00E7279A" w:rsidRDefault="0059463C" w14:paraId="26181776" w14:textId="7E3F9B5D">
            <w:pPr>
              <w:jc w:val="both"/>
              <w:rPr>
                <w:rFonts w:ascii="Arial" w:hAnsi="Arial" w:cs="Arial"/>
                <w:sz w:val="24"/>
                <w:szCs w:val="24"/>
              </w:rPr>
            </w:pPr>
          </w:p>
        </w:tc>
      </w:tr>
      <w:tr w:rsidRPr="00C979B8" w:rsidR="00BF2022" w:rsidTr="094F6121" w14:paraId="414EFBAC" w14:textId="77777777">
        <w:tc>
          <w:tcPr>
            <w:tcW w:w="10456" w:type="dxa"/>
            <w:gridSpan w:val="4"/>
            <w:shd w:val="clear" w:color="auto" w:fill="D9E2F3" w:themeFill="accent1" w:themeFillTint="33"/>
            <w:tcMar/>
          </w:tcPr>
          <w:p w:rsidRPr="00C979B8" w:rsidR="00BF2022" w:rsidP="00172F27" w:rsidRDefault="00172F27" w14:paraId="22524D63" w14:textId="5D17CA60">
            <w:pPr>
              <w:rPr>
                <w:rFonts w:ascii="Arial" w:hAnsi="Arial" w:cs="Arial"/>
                <w:b/>
                <w:bCs/>
                <w:sz w:val="24"/>
                <w:szCs w:val="24"/>
              </w:rPr>
            </w:pPr>
            <w:r w:rsidRPr="74C6AA16">
              <w:rPr>
                <w:rFonts w:ascii="Arial" w:hAnsi="Arial" w:cs="Arial"/>
                <w:b/>
                <w:bCs/>
                <w:sz w:val="24"/>
                <w:szCs w:val="24"/>
              </w:rPr>
              <w:t xml:space="preserve">Delivery </w:t>
            </w:r>
            <w:r w:rsidRPr="74C6AA16" w:rsidR="5B867B10">
              <w:rPr>
                <w:rFonts w:ascii="Arial" w:hAnsi="Arial" w:cs="Arial"/>
                <w:b/>
                <w:bCs/>
                <w:sz w:val="24"/>
                <w:szCs w:val="24"/>
              </w:rPr>
              <w:t>o</w:t>
            </w:r>
            <w:r w:rsidRPr="74C6AA16" w:rsidR="00BF2022">
              <w:rPr>
                <w:rFonts w:ascii="Arial" w:hAnsi="Arial" w:cs="Arial"/>
                <w:b/>
                <w:bCs/>
                <w:sz w:val="24"/>
                <w:szCs w:val="24"/>
              </w:rPr>
              <w:t>utcomes</w:t>
            </w:r>
          </w:p>
          <w:p w:rsidRPr="00C979B8" w:rsidR="00172F27" w:rsidP="00172F27" w:rsidRDefault="00172F27" w14:paraId="5706F76D" w14:textId="61155E59">
            <w:pPr>
              <w:rPr>
                <w:rFonts w:ascii="Arial" w:hAnsi="Arial" w:cs="Arial"/>
                <w:i/>
                <w:iCs/>
              </w:rPr>
            </w:pPr>
            <w:r w:rsidRPr="00C979B8">
              <w:rPr>
                <w:rFonts w:ascii="Arial" w:hAnsi="Arial" w:cs="Arial"/>
                <w:i/>
                <w:iCs/>
              </w:rPr>
              <w:t>(What are the success factors)</w:t>
            </w:r>
          </w:p>
        </w:tc>
      </w:tr>
      <w:tr w:rsidRPr="00C979B8" w:rsidR="00BF2022" w:rsidTr="094F6121" w14:paraId="0CB271AB" w14:textId="77777777">
        <w:tc>
          <w:tcPr>
            <w:tcW w:w="10456" w:type="dxa"/>
            <w:gridSpan w:val="4"/>
            <w:tcMar/>
          </w:tcPr>
          <w:p w:rsidR="00046E9A" w:rsidP="00046E9A" w:rsidRDefault="00046E9A" w14:paraId="16A6DE20" w14:textId="77777777">
            <w:pPr>
              <w:pStyle w:val="ListParagraph"/>
              <w:numPr>
                <w:ilvl w:val="0"/>
                <w:numId w:val="30"/>
              </w:numPr>
              <w:jc w:val="both"/>
              <w:rPr>
                <w:rFonts w:ascii="Arial" w:hAnsi="Arial" w:cs="Arial"/>
                <w:sz w:val="24"/>
                <w:szCs w:val="24"/>
                <w:lang w:val="en-GB"/>
              </w:rPr>
            </w:pPr>
            <w:r w:rsidRPr="00046E9A">
              <w:rPr>
                <w:rFonts w:ascii="Arial" w:hAnsi="Arial" w:cs="Arial"/>
                <w:sz w:val="24"/>
                <w:szCs w:val="24"/>
                <w:lang w:val="en-GB"/>
              </w:rPr>
              <w:t>Improved understanding of fire safety duties among responsible persons, demonstrated through increased enquiries, seminar attendance and use of online guidance resources.</w:t>
            </w:r>
          </w:p>
          <w:p w:rsidRPr="00046E9A" w:rsidR="00046E9A" w:rsidP="00046E9A" w:rsidRDefault="00046E9A" w14:paraId="1967864F" w14:textId="59907A0B">
            <w:pPr>
              <w:pStyle w:val="ListParagraph"/>
              <w:jc w:val="both"/>
              <w:rPr>
                <w:rFonts w:ascii="Arial" w:hAnsi="Arial" w:cs="Arial"/>
                <w:sz w:val="24"/>
                <w:szCs w:val="24"/>
                <w:lang w:val="en-GB"/>
              </w:rPr>
            </w:pPr>
            <w:r w:rsidRPr="00046E9A">
              <w:rPr>
                <w:rFonts w:ascii="Arial" w:hAnsi="Arial" w:cs="Arial"/>
                <w:sz w:val="24"/>
                <w:szCs w:val="24"/>
                <w:lang w:val="en-GB"/>
              </w:rPr>
              <w:t xml:space="preserve"> </w:t>
            </w:r>
          </w:p>
          <w:p w:rsidR="00046E9A" w:rsidP="00046E9A" w:rsidRDefault="00046E9A" w14:paraId="298021F8" w14:textId="77777777">
            <w:pPr>
              <w:pStyle w:val="ListParagraph"/>
              <w:numPr>
                <w:ilvl w:val="0"/>
                <w:numId w:val="30"/>
              </w:numPr>
              <w:jc w:val="both"/>
              <w:rPr>
                <w:rFonts w:ascii="Arial" w:hAnsi="Arial" w:cs="Arial"/>
                <w:sz w:val="24"/>
                <w:szCs w:val="24"/>
                <w:lang w:val="en-GB"/>
              </w:rPr>
            </w:pPr>
            <w:r w:rsidRPr="00046E9A">
              <w:rPr>
                <w:rFonts w:ascii="Arial" w:hAnsi="Arial" w:cs="Arial"/>
                <w:sz w:val="24"/>
                <w:szCs w:val="24"/>
                <w:lang w:val="en-GB"/>
              </w:rPr>
              <w:t>Strengthened relationships with local business sectors, including care settings, education providers, hospitality, and retail, enabling more responsive and tailored regulatory support.</w:t>
            </w:r>
          </w:p>
          <w:p w:rsidRPr="00046E9A" w:rsidR="00046E9A" w:rsidP="00046E9A" w:rsidRDefault="00046E9A" w14:paraId="33983FF8" w14:textId="1AA43B35">
            <w:pPr>
              <w:pStyle w:val="ListParagraph"/>
              <w:jc w:val="both"/>
              <w:rPr>
                <w:rFonts w:ascii="Arial" w:hAnsi="Arial" w:cs="Arial"/>
                <w:sz w:val="24"/>
                <w:szCs w:val="24"/>
                <w:lang w:val="en-GB"/>
              </w:rPr>
            </w:pPr>
            <w:r w:rsidRPr="00046E9A">
              <w:rPr>
                <w:rFonts w:ascii="Arial" w:hAnsi="Arial" w:cs="Arial"/>
                <w:sz w:val="24"/>
                <w:szCs w:val="24"/>
                <w:lang w:val="en-GB"/>
              </w:rPr>
              <w:t xml:space="preserve"> </w:t>
            </w:r>
          </w:p>
          <w:p w:rsidR="00046E9A" w:rsidP="00046E9A" w:rsidRDefault="00046E9A" w14:paraId="72DADA91" w14:textId="6F062E18">
            <w:pPr>
              <w:pStyle w:val="ListParagraph"/>
              <w:numPr>
                <w:ilvl w:val="0"/>
                <w:numId w:val="30"/>
              </w:numPr>
              <w:jc w:val="both"/>
              <w:rPr>
                <w:rFonts w:ascii="Arial" w:hAnsi="Arial" w:cs="Arial"/>
                <w:sz w:val="24"/>
                <w:szCs w:val="24"/>
                <w:lang w:val="en-GB"/>
              </w:rPr>
            </w:pPr>
            <w:r w:rsidRPr="00046E9A">
              <w:rPr>
                <w:rFonts w:ascii="Arial" w:hAnsi="Arial" w:cs="Arial"/>
                <w:sz w:val="24"/>
                <w:szCs w:val="24"/>
                <w:lang w:val="en-GB"/>
              </w:rPr>
              <w:t xml:space="preserve">Greater consistency and reach of fire safety messages, due to coordinated digital engagement aligned to the NFCC campaign calendar. </w:t>
            </w:r>
          </w:p>
          <w:p w:rsidRPr="00046E9A" w:rsidR="00046E9A" w:rsidP="00046E9A" w:rsidRDefault="00046E9A" w14:paraId="500F3CFA" w14:textId="77777777">
            <w:pPr>
              <w:pStyle w:val="ListParagraph"/>
              <w:jc w:val="both"/>
              <w:rPr>
                <w:rFonts w:ascii="Arial" w:hAnsi="Arial" w:cs="Arial"/>
                <w:sz w:val="24"/>
                <w:szCs w:val="24"/>
                <w:lang w:val="en-GB"/>
              </w:rPr>
            </w:pPr>
          </w:p>
          <w:p w:rsidR="00046E9A" w:rsidP="00046E9A" w:rsidRDefault="00046E9A" w14:paraId="2869D593" w14:textId="77777777">
            <w:pPr>
              <w:pStyle w:val="ListParagraph"/>
              <w:numPr>
                <w:ilvl w:val="0"/>
                <w:numId w:val="30"/>
              </w:numPr>
              <w:jc w:val="both"/>
              <w:rPr>
                <w:rFonts w:ascii="Arial" w:hAnsi="Arial" w:cs="Arial"/>
                <w:sz w:val="24"/>
                <w:szCs w:val="24"/>
                <w:lang w:val="en-GB"/>
              </w:rPr>
            </w:pPr>
            <w:r w:rsidRPr="00046E9A">
              <w:rPr>
                <w:rFonts w:ascii="Arial" w:hAnsi="Arial" w:cs="Arial"/>
                <w:sz w:val="24"/>
                <w:szCs w:val="24"/>
                <w:lang w:val="en-GB"/>
              </w:rPr>
              <w:t>Reduction in repeat non</w:t>
            </w:r>
            <w:r w:rsidRPr="00046E9A">
              <w:rPr>
                <w:rFonts w:ascii="Arial" w:hAnsi="Arial" w:cs="Arial"/>
                <w:sz w:val="24"/>
                <w:szCs w:val="24"/>
                <w:lang w:val="en-GB"/>
              </w:rPr>
              <w:noBreakHyphen/>
            </w:r>
            <w:r w:rsidRPr="00046E9A">
              <w:rPr>
                <w:rFonts w:ascii="Arial" w:hAnsi="Arial" w:cs="Arial"/>
                <w:sz w:val="24"/>
                <w:szCs w:val="24"/>
                <w:lang w:val="en-GB"/>
              </w:rPr>
              <w:t>compliance themes, supported by targeted communications directly addressing issues identified through audits and post</w:t>
            </w:r>
            <w:r w:rsidRPr="00046E9A">
              <w:rPr>
                <w:rFonts w:ascii="Arial" w:hAnsi="Arial" w:cs="Arial"/>
                <w:sz w:val="24"/>
                <w:szCs w:val="24"/>
                <w:lang w:val="en-GB"/>
              </w:rPr>
              <w:noBreakHyphen/>
            </w:r>
            <w:r w:rsidRPr="00046E9A">
              <w:rPr>
                <w:rFonts w:ascii="Arial" w:hAnsi="Arial" w:cs="Arial"/>
                <w:sz w:val="24"/>
                <w:szCs w:val="24"/>
                <w:lang w:val="en-GB"/>
              </w:rPr>
              <w:t>incident investigations.</w:t>
            </w:r>
          </w:p>
          <w:p w:rsidRPr="00046E9A" w:rsidR="00046E9A" w:rsidP="00046E9A" w:rsidRDefault="00046E9A" w14:paraId="50FFE5D6" w14:textId="6ADC81BB">
            <w:pPr>
              <w:jc w:val="both"/>
              <w:rPr>
                <w:rFonts w:ascii="Arial" w:hAnsi="Arial" w:cs="Arial"/>
                <w:sz w:val="24"/>
                <w:szCs w:val="24"/>
                <w:lang w:val="en-GB"/>
              </w:rPr>
            </w:pPr>
            <w:r w:rsidRPr="00046E9A">
              <w:rPr>
                <w:rFonts w:ascii="Arial" w:hAnsi="Arial" w:cs="Arial"/>
                <w:sz w:val="24"/>
                <w:szCs w:val="24"/>
                <w:lang w:val="en-GB"/>
              </w:rPr>
              <w:t xml:space="preserve"> </w:t>
            </w:r>
          </w:p>
          <w:p w:rsidR="00046E9A" w:rsidP="00046E9A" w:rsidRDefault="00046E9A" w14:paraId="042111A5" w14:textId="7E16FF93">
            <w:pPr>
              <w:pStyle w:val="ListParagraph"/>
              <w:numPr>
                <w:ilvl w:val="0"/>
                <w:numId w:val="30"/>
              </w:numPr>
              <w:jc w:val="both"/>
              <w:rPr>
                <w:rFonts w:ascii="Arial" w:hAnsi="Arial" w:cs="Arial"/>
                <w:sz w:val="24"/>
                <w:szCs w:val="24"/>
                <w:lang w:val="en-GB"/>
              </w:rPr>
            </w:pPr>
            <w:r w:rsidRPr="00046E9A">
              <w:rPr>
                <w:rFonts w:ascii="Arial" w:hAnsi="Arial" w:cs="Arial"/>
                <w:sz w:val="24"/>
                <w:szCs w:val="24"/>
                <w:lang w:val="en-GB"/>
              </w:rPr>
              <w:t>Enhanced transparency and accountability, achieved through clear communication of expectations, enforcement principles and post</w:t>
            </w:r>
            <w:r w:rsidRPr="00046E9A">
              <w:rPr>
                <w:rFonts w:ascii="Arial" w:hAnsi="Arial" w:cs="Arial"/>
                <w:sz w:val="24"/>
                <w:szCs w:val="24"/>
                <w:lang w:val="en-GB"/>
              </w:rPr>
              <w:noBreakHyphen/>
            </w:r>
            <w:r w:rsidRPr="00046E9A">
              <w:rPr>
                <w:rFonts w:ascii="Arial" w:hAnsi="Arial" w:cs="Arial"/>
                <w:sz w:val="24"/>
                <w:szCs w:val="24"/>
                <w:lang w:val="en-GB"/>
              </w:rPr>
              <w:t xml:space="preserve">incident learning. </w:t>
            </w:r>
          </w:p>
          <w:p w:rsidRPr="00046E9A" w:rsidR="00046E9A" w:rsidP="00046E9A" w:rsidRDefault="00046E9A" w14:paraId="5F66E781" w14:textId="77777777">
            <w:pPr>
              <w:jc w:val="both"/>
              <w:rPr>
                <w:rFonts w:ascii="Arial" w:hAnsi="Arial" w:cs="Arial"/>
                <w:sz w:val="24"/>
                <w:szCs w:val="24"/>
                <w:lang w:val="en-GB"/>
              </w:rPr>
            </w:pPr>
          </w:p>
          <w:p w:rsidRPr="009415F8" w:rsidR="00894456" w:rsidP="00ED47C8" w:rsidRDefault="112BD935" w14:paraId="7F269638" w14:textId="2927E739">
            <w:pPr>
              <w:pStyle w:val="ListParagraph"/>
              <w:numPr>
                <w:ilvl w:val="0"/>
                <w:numId w:val="30"/>
              </w:numPr>
              <w:jc w:val="both"/>
              <w:rPr>
                <w:rFonts w:ascii="Arial" w:hAnsi="Arial" w:cs="Arial"/>
                <w:sz w:val="24"/>
                <w:szCs w:val="24"/>
              </w:rPr>
            </w:pPr>
            <w:r w:rsidRPr="009415F8">
              <w:rPr>
                <w:rFonts w:ascii="Arial" w:hAnsi="Arial" w:cs="Arial"/>
                <w:sz w:val="24"/>
                <w:szCs w:val="24"/>
                <w:lang w:val="en-GB"/>
              </w:rPr>
              <w:t xml:space="preserve">A demonstrable shift toward proactive compliance, supported by improved access to templates, guidance, and </w:t>
            </w:r>
            <w:proofErr w:type="spellStart"/>
            <w:r w:rsidRPr="009415F8">
              <w:rPr>
                <w:rFonts w:ascii="Arial" w:hAnsi="Arial" w:cs="Arial"/>
                <w:sz w:val="24"/>
                <w:szCs w:val="24"/>
                <w:lang w:val="en-GB"/>
              </w:rPr>
              <w:t>self</w:t>
            </w:r>
            <w:r w:rsidR="00046E9A">
              <w:noBreakHyphen/>
            </w:r>
            <w:r w:rsidRPr="009415F8">
              <w:rPr>
                <w:rFonts w:ascii="Arial" w:hAnsi="Arial" w:cs="Arial"/>
                <w:sz w:val="24"/>
                <w:szCs w:val="24"/>
                <w:lang w:val="en-GB"/>
              </w:rPr>
              <w:t>help</w:t>
            </w:r>
            <w:proofErr w:type="spellEnd"/>
            <w:r w:rsidRPr="009415F8">
              <w:rPr>
                <w:rFonts w:ascii="Arial" w:hAnsi="Arial" w:cs="Arial"/>
                <w:sz w:val="24"/>
                <w:szCs w:val="24"/>
                <w:lang w:val="en-GB"/>
              </w:rPr>
              <w:t xml:space="preserve"> tools through the brigade’s website.</w:t>
            </w:r>
            <w:r w:rsidRPr="009415F8" w:rsidR="0039655C">
              <w:rPr>
                <w:rFonts w:ascii="Arial" w:hAnsi="Arial" w:cs="Arial"/>
                <w:sz w:val="24"/>
                <w:szCs w:val="24"/>
                <w:lang w:val="en-GB"/>
              </w:rPr>
              <w:t xml:space="preserve"> Business’ will also be able to provide feedback on </w:t>
            </w:r>
            <w:r w:rsidRPr="009415F8" w:rsidR="009415F8">
              <w:rPr>
                <w:rFonts w:ascii="Arial" w:hAnsi="Arial" w:cs="Arial"/>
                <w:sz w:val="24"/>
                <w:szCs w:val="24"/>
                <w:lang w:val="en-GB"/>
              </w:rPr>
              <w:t>a brief online questionnaire (Microsoft Forms)</w:t>
            </w:r>
            <w:r w:rsidR="006436EC">
              <w:rPr>
                <w:rFonts w:ascii="Arial" w:hAnsi="Arial" w:cs="Arial"/>
                <w:sz w:val="24"/>
                <w:szCs w:val="24"/>
                <w:lang w:val="en-GB"/>
              </w:rPr>
              <w:t>.</w:t>
            </w:r>
          </w:p>
          <w:p w:rsidRPr="00C979B8" w:rsidR="003E5CF0" w:rsidP="002B3653" w:rsidRDefault="003E5CF0" w14:paraId="781680AE" w14:textId="77777777">
            <w:pPr>
              <w:jc w:val="both"/>
              <w:rPr>
                <w:rFonts w:ascii="Arial" w:hAnsi="Arial" w:cs="Arial"/>
                <w:sz w:val="24"/>
                <w:szCs w:val="24"/>
              </w:rPr>
            </w:pPr>
          </w:p>
          <w:p w:rsidRPr="00C979B8" w:rsidR="003E5CF0" w:rsidP="002B3653" w:rsidRDefault="003E5CF0" w14:paraId="0E19BE9E" w14:textId="3DDB2B32">
            <w:pPr>
              <w:jc w:val="both"/>
              <w:rPr>
                <w:rFonts w:ascii="Arial" w:hAnsi="Arial" w:cs="Arial"/>
                <w:sz w:val="24"/>
                <w:szCs w:val="24"/>
              </w:rPr>
            </w:pPr>
          </w:p>
        </w:tc>
      </w:tr>
      <w:tr w:rsidRPr="00C979B8" w:rsidR="00BF2022" w:rsidTr="094F6121" w14:paraId="2C964301" w14:textId="77777777">
        <w:tc>
          <w:tcPr>
            <w:tcW w:w="10456" w:type="dxa"/>
            <w:gridSpan w:val="4"/>
            <w:shd w:val="clear" w:color="auto" w:fill="D9E2F3" w:themeFill="accent1" w:themeFillTint="33"/>
            <w:tcMar/>
          </w:tcPr>
          <w:p w:rsidRPr="00C979B8" w:rsidR="00BF2022" w:rsidP="00172F27" w:rsidRDefault="00172F27" w14:paraId="377A0328" w14:textId="77777777">
            <w:pPr>
              <w:rPr>
                <w:rFonts w:ascii="Arial" w:hAnsi="Arial" w:cs="Arial"/>
                <w:b/>
                <w:bCs/>
                <w:sz w:val="24"/>
                <w:szCs w:val="24"/>
              </w:rPr>
            </w:pPr>
            <w:r w:rsidRPr="00C979B8">
              <w:rPr>
                <w:rFonts w:ascii="Arial" w:hAnsi="Arial" w:cs="Arial"/>
                <w:b/>
                <w:bCs/>
                <w:sz w:val="24"/>
                <w:szCs w:val="24"/>
              </w:rPr>
              <w:t>Follow on a</w:t>
            </w:r>
            <w:r w:rsidRPr="00C979B8" w:rsidR="00BF2022">
              <w:rPr>
                <w:rFonts w:ascii="Arial" w:hAnsi="Arial" w:cs="Arial"/>
                <w:b/>
                <w:bCs/>
                <w:sz w:val="24"/>
                <w:szCs w:val="24"/>
              </w:rPr>
              <w:t xml:space="preserve">ctions? </w:t>
            </w:r>
          </w:p>
          <w:p w:rsidRPr="00C979B8" w:rsidR="00165934" w:rsidP="00172F27" w:rsidRDefault="00165934" w14:paraId="34BF5E6D" w14:textId="2B2B2845">
            <w:pPr>
              <w:rPr>
                <w:rFonts w:ascii="Arial" w:hAnsi="Arial" w:cs="Arial"/>
                <w:i/>
                <w:iCs/>
              </w:rPr>
            </w:pPr>
            <w:r w:rsidRPr="00C979B8">
              <w:rPr>
                <w:rFonts w:ascii="Arial" w:hAnsi="Arial" w:cs="Arial"/>
                <w:i/>
                <w:iCs/>
              </w:rPr>
              <w:t xml:space="preserve">(Action to be detailed with </w:t>
            </w:r>
            <w:r w:rsidRPr="00C979B8" w:rsidR="008967A0">
              <w:rPr>
                <w:rFonts w:ascii="Arial" w:hAnsi="Arial" w:cs="Arial"/>
                <w:i/>
                <w:iCs/>
              </w:rPr>
              <w:t xml:space="preserve">target dates and </w:t>
            </w:r>
            <w:r w:rsidRPr="00C979B8">
              <w:rPr>
                <w:rFonts w:ascii="Arial" w:hAnsi="Arial" w:cs="Arial"/>
                <w:i/>
                <w:iCs/>
              </w:rPr>
              <w:t>owners identified</w:t>
            </w:r>
            <w:r w:rsidRPr="00C979B8" w:rsidR="008967A0">
              <w:rPr>
                <w:rFonts w:ascii="Arial" w:hAnsi="Arial" w:cs="Arial"/>
                <w:i/>
                <w:iCs/>
              </w:rPr>
              <w:t>)</w:t>
            </w:r>
          </w:p>
        </w:tc>
      </w:tr>
      <w:tr w:rsidRPr="00C979B8" w:rsidR="005F5D2A" w:rsidTr="094F6121" w14:paraId="4BD790B5" w14:textId="77777777">
        <w:tc>
          <w:tcPr>
            <w:tcW w:w="3485" w:type="dxa"/>
            <w:tcMar/>
          </w:tcPr>
          <w:p w:rsidR="005F5D2A" w:rsidP="005F5D2A" w:rsidRDefault="005F5D2A" w14:paraId="7673E788" w14:textId="7E0A80C7">
            <w:pPr>
              <w:jc w:val="center"/>
              <w:rPr>
                <w:rFonts w:ascii="Arial" w:hAnsi="Arial" w:cs="Arial"/>
                <w:sz w:val="24"/>
                <w:szCs w:val="24"/>
              </w:rPr>
            </w:pPr>
            <w:r>
              <w:rPr>
                <w:rFonts w:ascii="Arial" w:hAnsi="Arial" w:cs="Arial"/>
                <w:sz w:val="24"/>
                <w:szCs w:val="24"/>
              </w:rPr>
              <w:t>Action</w:t>
            </w:r>
          </w:p>
        </w:tc>
        <w:tc>
          <w:tcPr>
            <w:tcW w:w="3485" w:type="dxa"/>
            <w:gridSpan w:val="2"/>
            <w:tcMar/>
          </w:tcPr>
          <w:p w:rsidRPr="00C979B8" w:rsidR="005F5D2A" w:rsidP="005F5D2A" w:rsidRDefault="005F5D2A" w14:paraId="2C090A27" w14:textId="7CFD3965">
            <w:pPr>
              <w:jc w:val="center"/>
              <w:rPr>
                <w:rFonts w:ascii="Arial" w:hAnsi="Arial" w:cs="Arial"/>
                <w:sz w:val="24"/>
                <w:szCs w:val="24"/>
              </w:rPr>
            </w:pPr>
            <w:r>
              <w:rPr>
                <w:rFonts w:ascii="Arial" w:hAnsi="Arial" w:cs="Arial"/>
                <w:sz w:val="24"/>
                <w:szCs w:val="24"/>
              </w:rPr>
              <w:t>Owner</w:t>
            </w:r>
          </w:p>
        </w:tc>
        <w:tc>
          <w:tcPr>
            <w:tcW w:w="3486" w:type="dxa"/>
            <w:tcMar/>
          </w:tcPr>
          <w:p w:rsidRPr="00C979B8" w:rsidR="005F5D2A" w:rsidP="005F5D2A" w:rsidRDefault="005F5D2A" w14:paraId="1B955B2D" w14:textId="7948EF1F">
            <w:pPr>
              <w:jc w:val="center"/>
              <w:rPr>
                <w:rFonts w:ascii="Arial" w:hAnsi="Arial" w:cs="Arial"/>
                <w:sz w:val="24"/>
                <w:szCs w:val="24"/>
              </w:rPr>
            </w:pPr>
            <w:r>
              <w:rPr>
                <w:rFonts w:ascii="Arial" w:hAnsi="Arial" w:cs="Arial"/>
                <w:sz w:val="24"/>
                <w:szCs w:val="24"/>
              </w:rPr>
              <w:t>Target date</w:t>
            </w:r>
          </w:p>
        </w:tc>
      </w:tr>
      <w:tr w:rsidRPr="00C979B8" w:rsidR="005F5D2A" w:rsidTr="094F6121" w14:paraId="02F63A95" w14:textId="77777777">
        <w:tc>
          <w:tcPr>
            <w:tcW w:w="3485" w:type="dxa"/>
            <w:tcMar/>
          </w:tcPr>
          <w:p w:rsidR="0041186D" w:rsidP="00165934" w:rsidRDefault="0041186D" w14:paraId="54FD83DB" w14:textId="6A0B4536">
            <w:pPr>
              <w:jc w:val="both"/>
              <w:rPr>
                <w:rFonts w:ascii="Arial" w:hAnsi="Arial" w:cs="Arial"/>
                <w:sz w:val="24"/>
                <w:szCs w:val="24"/>
              </w:rPr>
            </w:pPr>
            <w:r w:rsidRPr="094F6121" w:rsidR="0041186D">
              <w:rPr>
                <w:rFonts w:ascii="Arial" w:hAnsi="Arial" w:cs="Arial"/>
                <w:sz w:val="24"/>
                <w:szCs w:val="24"/>
              </w:rPr>
              <w:t>12</w:t>
            </w:r>
            <w:r w:rsidRPr="094F6121" w:rsidR="19A17405">
              <w:rPr>
                <w:rFonts w:ascii="Arial" w:hAnsi="Arial" w:cs="Arial"/>
                <w:sz w:val="24"/>
                <w:szCs w:val="24"/>
              </w:rPr>
              <w:t xml:space="preserve"> </w:t>
            </w:r>
            <w:r w:rsidRPr="094F6121" w:rsidR="0041186D">
              <w:rPr>
                <w:rFonts w:ascii="Arial" w:hAnsi="Arial" w:cs="Arial"/>
                <w:sz w:val="24"/>
                <w:szCs w:val="24"/>
              </w:rPr>
              <w:t>month</w:t>
            </w:r>
            <w:r w:rsidRPr="094F6121" w:rsidR="0041186D">
              <w:rPr>
                <w:rFonts w:ascii="Arial" w:hAnsi="Arial" w:cs="Arial"/>
                <w:sz w:val="24"/>
                <w:szCs w:val="24"/>
              </w:rPr>
              <w:t xml:space="preserve"> review</w:t>
            </w:r>
            <w:r w:rsidRPr="094F6121" w:rsidR="00F7003B">
              <w:rPr>
                <w:rFonts w:ascii="Arial" w:hAnsi="Arial" w:cs="Arial"/>
                <w:sz w:val="24"/>
                <w:szCs w:val="24"/>
              </w:rPr>
              <w:t xml:space="preserve"> on the number</w:t>
            </w:r>
            <w:r w:rsidRPr="094F6121" w:rsidR="000F150A">
              <w:rPr>
                <w:rFonts w:ascii="Arial" w:hAnsi="Arial" w:cs="Arial"/>
                <w:sz w:val="24"/>
                <w:szCs w:val="24"/>
              </w:rPr>
              <w:t xml:space="preserve"> </w:t>
            </w:r>
            <w:r w:rsidRPr="094F6121" w:rsidR="00F7003B">
              <w:rPr>
                <w:rFonts w:ascii="Arial" w:hAnsi="Arial" w:cs="Arial"/>
                <w:sz w:val="24"/>
                <w:szCs w:val="24"/>
              </w:rPr>
              <w:t>of</w:t>
            </w:r>
            <w:r w:rsidRPr="094F6121" w:rsidR="000F150A">
              <w:rPr>
                <w:rFonts w:ascii="Arial" w:hAnsi="Arial" w:cs="Arial"/>
                <w:sz w:val="24"/>
                <w:szCs w:val="24"/>
              </w:rPr>
              <w:t xml:space="preserve"> </w:t>
            </w:r>
            <w:r w:rsidRPr="094F6121" w:rsidR="00F7003B">
              <w:rPr>
                <w:rFonts w:ascii="Arial" w:hAnsi="Arial" w:cs="Arial"/>
                <w:sz w:val="24"/>
                <w:szCs w:val="24"/>
              </w:rPr>
              <w:t>Business Engagement events being recorded on CFRMIS</w:t>
            </w:r>
            <w:r w:rsidRPr="094F6121" w:rsidR="007634CC">
              <w:rPr>
                <w:rFonts w:ascii="Arial" w:hAnsi="Arial" w:cs="Arial"/>
                <w:sz w:val="24"/>
                <w:szCs w:val="24"/>
              </w:rPr>
              <w:t xml:space="preserve"> by the BFSA’s.</w:t>
            </w:r>
            <w:r w:rsidRPr="094F6121" w:rsidR="00D24B3D">
              <w:rPr>
                <w:rFonts w:ascii="Arial" w:hAnsi="Arial" w:cs="Arial"/>
                <w:sz w:val="24"/>
                <w:szCs w:val="24"/>
              </w:rPr>
              <w:t xml:space="preserve"> Success will </w:t>
            </w:r>
            <w:r w:rsidRPr="094F6121" w:rsidR="000F150A">
              <w:rPr>
                <w:rFonts w:ascii="Arial" w:hAnsi="Arial" w:cs="Arial"/>
                <w:sz w:val="24"/>
                <w:szCs w:val="24"/>
              </w:rPr>
              <w:t>see an increase in the number of business engagement activities recorded on the CFRMIS system by the BFSA’s</w:t>
            </w:r>
          </w:p>
        </w:tc>
        <w:tc>
          <w:tcPr>
            <w:tcW w:w="3485" w:type="dxa"/>
            <w:gridSpan w:val="2"/>
            <w:tcMar/>
          </w:tcPr>
          <w:p w:rsidRPr="00C979B8" w:rsidR="005F5D2A" w:rsidP="00165934" w:rsidRDefault="0041186D" w14:paraId="1CB8531C" w14:textId="13D4FE25">
            <w:pPr>
              <w:jc w:val="both"/>
              <w:rPr>
                <w:rFonts w:ascii="Arial" w:hAnsi="Arial" w:cs="Arial"/>
                <w:sz w:val="24"/>
                <w:szCs w:val="24"/>
              </w:rPr>
            </w:pPr>
            <w:r>
              <w:rPr>
                <w:rFonts w:ascii="Arial" w:hAnsi="Arial" w:cs="Arial"/>
                <w:sz w:val="24"/>
                <w:szCs w:val="24"/>
              </w:rPr>
              <w:t>Michael Smith</w:t>
            </w:r>
          </w:p>
        </w:tc>
        <w:tc>
          <w:tcPr>
            <w:tcW w:w="3486" w:type="dxa"/>
            <w:tcMar/>
          </w:tcPr>
          <w:p w:rsidRPr="00C979B8" w:rsidR="005F5D2A" w:rsidP="00165934" w:rsidRDefault="0041186D" w14:paraId="665917E3" w14:textId="6BDADB29">
            <w:pPr>
              <w:jc w:val="both"/>
              <w:rPr>
                <w:rFonts w:ascii="Arial" w:hAnsi="Arial" w:cs="Arial"/>
                <w:sz w:val="24"/>
                <w:szCs w:val="24"/>
              </w:rPr>
            </w:pPr>
            <w:r>
              <w:rPr>
                <w:rFonts w:ascii="Arial" w:hAnsi="Arial" w:cs="Arial"/>
                <w:sz w:val="24"/>
                <w:szCs w:val="24"/>
              </w:rPr>
              <w:t>31/04/2027</w:t>
            </w:r>
          </w:p>
        </w:tc>
      </w:tr>
      <w:tr w:rsidRPr="00C979B8" w:rsidR="005F5D2A" w:rsidTr="094F6121" w14:paraId="31788F3F" w14:textId="77777777">
        <w:tc>
          <w:tcPr>
            <w:tcW w:w="3485" w:type="dxa"/>
            <w:tcMar/>
          </w:tcPr>
          <w:p w:rsidR="005F5D2A" w:rsidP="00165934" w:rsidRDefault="005F5D2A" w14:paraId="3928AFB0" w14:textId="77777777">
            <w:pPr>
              <w:jc w:val="both"/>
              <w:rPr>
                <w:rFonts w:ascii="Arial" w:hAnsi="Arial" w:cs="Arial"/>
                <w:sz w:val="24"/>
                <w:szCs w:val="24"/>
              </w:rPr>
            </w:pPr>
          </w:p>
        </w:tc>
        <w:tc>
          <w:tcPr>
            <w:tcW w:w="3485" w:type="dxa"/>
            <w:gridSpan w:val="2"/>
            <w:tcMar/>
          </w:tcPr>
          <w:p w:rsidRPr="00C979B8" w:rsidR="005F5D2A" w:rsidP="00165934" w:rsidRDefault="005F5D2A" w14:paraId="68E8CD60" w14:textId="77777777">
            <w:pPr>
              <w:jc w:val="both"/>
              <w:rPr>
                <w:rFonts w:ascii="Arial" w:hAnsi="Arial" w:cs="Arial"/>
                <w:sz w:val="24"/>
                <w:szCs w:val="24"/>
              </w:rPr>
            </w:pPr>
          </w:p>
        </w:tc>
        <w:tc>
          <w:tcPr>
            <w:tcW w:w="3486" w:type="dxa"/>
            <w:tcMar/>
          </w:tcPr>
          <w:p w:rsidRPr="00C979B8" w:rsidR="005F5D2A" w:rsidP="00165934" w:rsidRDefault="005F5D2A" w14:paraId="461BBEEE" w14:textId="77777777">
            <w:pPr>
              <w:jc w:val="both"/>
              <w:rPr>
                <w:rFonts w:ascii="Arial" w:hAnsi="Arial" w:cs="Arial"/>
                <w:sz w:val="24"/>
                <w:szCs w:val="24"/>
              </w:rPr>
            </w:pPr>
          </w:p>
        </w:tc>
      </w:tr>
      <w:tr w:rsidRPr="00C979B8" w:rsidR="005F5D2A" w:rsidTr="094F6121" w14:paraId="543988CC" w14:textId="77777777">
        <w:tc>
          <w:tcPr>
            <w:tcW w:w="3485" w:type="dxa"/>
            <w:tcMar/>
          </w:tcPr>
          <w:p w:rsidR="005F5D2A" w:rsidP="00165934" w:rsidRDefault="005F5D2A" w14:paraId="60FC98C9" w14:textId="77777777">
            <w:pPr>
              <w:jc w:val="both"/>
              <w:rPr>
                <w:rFonts w:ascii="Arial" w:hAnsi="Arial" w:cs="Arial"/>
                <w:sz w:val="24"/>
                <w:szCs w:val="24"/>
              </w:rPr>
            </w:pPr>
          </w:p>
        </w:tc>
        <w:tc>
          <w:tcPr>
            <w:tcW w:w="3485" w:type="dxa"/>
            <w:gridSpan w:val="2"/>
            <w:tcMar/>
          </w:tcPr>
          <w:p w:rsidRPr="00C979B8" w:rsidR="005F5D2A" w:rsidP="00165934" w:rsidRDefault="005F5D2A" w14:paraId="557E3428" w14:textId="77777777">
            <w:pPr>
              <w:jc w:val="both"/>
              <w:rPr>
                <w:rFonts w:ascii="Arial" w:hAnsi="Arial" w:cs="Arial"/>
                <w:sz w:val="24"/>
                <w:szCs w:val="24"/>
              </w:rPr>
            </w:pPr>
          </w:p>
        </w:tc>
        <w:tc>
          <w:tcPr>
            <w:tcW w:w="3486" w:type="dxa"/>
            <w:tcMar/>
          </w:tcPr>
          <w:p w:rsidRPr="00C979B8" w:rsidR="005F5D2A" w:rsidP="00165934" w:rsidRDefault="005F5D2A" w14:paraId="65A3B3E7" w14:textId="77777777">
            <w:pPr>
              <w:jc w:val="both"/>
              <w:rPr>
                <w:rFonts w:ascii="Arial" w:hAnsi="Arial" w:cs="Arial"/>
                <w:sz w:val="24"/>
                <w:szCs w:val="24"/>
              </w:rPr>
            </w:pPr>
          </w:p>
        </w:tc>
      </w:tr>
      <w:tr w:rsidRPr="00C979B8" w:rsidR="00BF2022" w:rsidTr="094F6121" w14:paraId="0751AD45" w14:textId="77777777">
        <w:tc>
          <w:tcPr>
            <w:tcW w:w="10456" w:type="dxa"/>
            <w:gridSpan w:val="4"/>
            <w:shd w:val="clear" w:color="auto" w:fill="D9E2F3" w:themeFill="accent1" w:themeFillTint="33"/>
            <w:tcMar/>
          </w:tcPr>
          <w:p w:rsidRPr="00C979B8" w:rsidR="00BF2022" w:rsidP="00172F27" w:rsidRDefault="00BF2022" w14:paraId="15E4D87B" w14:textId="1DEBC689">
            <w:pPr>
              <w:rPr>
                <w:rFonts w:ascii="Arial" w:hAnsi="Arial" w:cs="Arial"/>
                <w:b/>
                <w:bCs/>
                <w:sz w:val="24"/>
                <w:szCs w:val="24"/>
              </w:rPr>
            </w:pPr>
            <w:r w:rsidRPr="00C979B8">
              <w:rPr>
                <w:rFonts w:ascii="Arial" w:hAnsi="Arial" w:cs="Arial"/>
                <w:b/>
                <w:bCs/>
                <w:sz w:val="24"/>
                <w:szCs w:val="24"/>
              </w:rPr>
              <w:t xml:space="preserve">Supporting </w:t>
            </w:r>
            <w:r w:rsidRPr="00C979B8" w:rsidR="00172F27">
              <w:rPr>
                <w:rFonts w:ascii="Arial" w:hAnsi="Arial" w:cs="Arial"/>
                <w:b/>
                <w:bCs/>
                <w:sz w:val="24"/>
                <w:szCs w:val="24"/>
              </w:rPr>
              <w:t xml:space="preserve">Evidence </w:t>
            </w:r>
            <w:r w:rsidRPr="00C979B8" w:rsidR="00165934">
              <w:rPr>
                <w:rFonts w:ascii="Arial" w:hAnsi="Arial" w:cs="Arial"/>
                <w:b/>
                <w:bCs/>
                <w:sz w:val="24"/>
                <w:szCs w:val="24"/>
              </w:rPr>
              <w:t>- d</w:t>
            </w:r>
            <w:r w:rsidRPr="00C979B8">
              <w:rPr>
                <w:rFonts w:ascii="Arial" w:hAnsi="Arial" w:cs="Arial"/>
                <w:b/>
                <w:bCs/>
                <w:sz w:val="24"/>
                <w:szCs w:val="24"/>
              </w:rPr>
              <w:t>ocuments/links</w:t>
            </w:r>
          </w:p>
        </w:tc>
      </w:tr>
      <w:tr w:rsidRPr="00C979B8" w:rsidR="00BF2022" w:rsidTr="094F6121" w14:paraId="00042A1C" w14:textId="77777777">
        <w:tc>
          <w:tcPr>
            <w:tcW w:w="10456" w:type="dxa"/>
            <w:gridSpan w:val="4"/>
            <w:tcMar/>
          </w:tcPr>
          <w:p w:rsidR="00650ED2" w:rsidP="00165934" w:rsidRDefault="00650ED2" w14:paraId="1517F098" w14:textId="77777777">
            <w:pPr>
              <w:pStyle w:val="ListParagraph"/>
              <w:jc w:val="both"/>
              <w:rPr>
                <w:rFonts w:ascii="Arial" w:hAnsi="Arial" w:eastAsia="Calibri" w:cs="Arial"/>
                <w:sz w:val="24"/>
                <w:szCs w:val="24"/>
              </w:rPr>
            </w:pPr>
          </w:p>
          <w:p w:rsidRPr="005A1DC5" w:rsidR="005A1DC5" w:rsidP="005A1DC5" w:rsidRDefault="005A1DC5" w14:paraId="4CABCB30" w14:textId="77777777">
            <w:pPr>
              <w:jc w:val="both"/>
              <w:rPr>
                <w:rFonts w:ascii="Arial" w:hAnsi="Arial" w:eastAsia="Calibri" w:cs="Arial"/>
                <w:sz w:val="24"/>
                <w:szCs w:val="24"/>
                <w:lang w:val="en-GB"/>
              </w:rPr>
            </w:pPr>
            <w:hyperlink w:history="1" r:id="rId12">
              <w:r w:rsidRPr="005A1DC5">
                <w:rPr>
                  <w:rStyle w:val="Hyperlink"/>
                  <w:rFonts w:ascii="Arial" w:hAnsi="Arial" w:eastAsia="Calibri" w:cs="Arial"/>
                  <w:sz w:val="24"/>
                  <w:szCs w:val="24"/>
                  <w:lang w:val="en-GB"/>
                </w:rPr>
                <w:t>Business Engagement</w:t>
              </w:r>
            </w:hyperlink>
          </w:p>
          <w:p w:rsidR="00C979B8" w:rsidP="00650ED2" w:rsidRDefault="00C979B8" w14:paraId="03CABC9A" w14:textId="7ADE2C8D">
            <w:pPr>
              <w:jc w:val="both"/>
              <w:rPr>
                <w:rFonts w:ascii="Arial" w:hAnsi="Arial" w:eastAsia="Calibri" w:cs="Arial"/>
                <w:sz w:val="24"/>
                <w:szCs w:val="24"/>
              </w:rPr>
            </w:pPr>
          </w:p>
          <w:p w:rsidRPr="00650ED2" w:rsidR="00650ED2" w:rsidP="00650ED2" w:rsidRDefault="00650ED2" w14:paraId="7D71562E" w14:textId="5275BD93">
            <w:pPr>
              <w:jc w:val="both"/>
              <w:rPr>
                <w:rFonts w:ascii="Arial" w:hAnsi="Arial" w:eastAsia="Calibri" w:cs="Arial"/>
                <w:sz w:val="24"/>
                <w:szCs w:val="24"/>
              </w:rPr>
            </w:pPr>
          </w:p>
        </w:tc>
      </w:tr>
      <w:tr w:rsidRPr="00C979B8" w:rsidR="00BF2022" w:rsidTr="094F6121" w14:paraId="180929DD" w14:textId="77777777">
        <w:tc>
          <w:tcPr>
            <w:tcW w:w="10456" w:type="dxa"/>
            <w:gridSpan w:val="4"/>
            <w:shd w:val="clear" w:color="auto" w:fill="D9E2F3" w:themeFill="accent1" w:themeFillTint="33"/>
            <w:tcMar/>
            <w:vAlign w:val="center"/>
          </w:tcPr>
          <w:p w:rsidRPr="00C979B8" w:rsidR="00BF2022" w:rsidP="74C6AA16" w:rsidRDefault="00BF2022" w14:paraId="3363D5AD" w14:textId="435A89B0">
            <w:pPr>
              <w:rPr>
                <w:rFonts w:ascii="Arial" w:hAnsi="Arial" w:cs="Arial"/>
                <w:b/>
                <w:bCs/>
                <w:color w:val="FFFFFF" w:themeColor="background1"/>
                <w:sz w:val="24"/>
                <w:szCs w:val="24"/>
              </w:rPr>
            </w:pPr>
            <w:r w:rsidRPr="74C6AA16">
              <w:rPr>
                <w:rFonts w:ascii="Arial" w:hAnsi="Arial" w:cs="Arial"/>
                <w:b/>
                <w:bCs/>
                <w:sz w:val="24"/>
                <w:szCs w:val="24"/>
              </w:rPr>
              <w:t xml:space="preserve">Lessons </w:t>
            </w:r>
            <w:r w:rsidRPr="74C6AA16" w:rsidR="7ABE4A66">
              <w:rPr>
                <w:rFonts w:ascii="Arial" w:hAnsi="Arial" w:cs="Arial"/>
                <w:b/>
                <w:bCs/>
                <w:sz w:val="24"/>
                <w:szCs w:val="24"/>
              </w:rPr>
              <w:t>l</w:t>
            </w:r>
            <w:r w:rsidRPr="74C6AA16">
              <w:rPr>
                <w:rFonts w:ascii="Arial" w:hAnsi="Arial" w:cs="Arial"/>
                <w:b/>
                <w:bCs/>
                <w:sz w:val="24"/>
                <w:szCs w:val="24"/>
              </w:rPr>
              <w:t>earnt</w:t>
            </w:r>
          </w:p>
        </w:tc>
      </w:tr>
      <w:tr w:rsidRPr="00C979B8" w:rsidR="00BF2022" w:rsidTr="094F6121" w14:paraId="4B1197EB" w14:textId="77777777">
        <w:tc>
          <w:tcPr>
            <w:tcW w:w="10456" w:type="dxa"/>
            <w:gridSpan w:val="4"/>
            <w:tcMar/>
          </w:tcPr>
          <w:p w:rsidR="00697144" w:rsidP="00143910" w:rsidRDefault="00697144" w14:paraId="5174F892" w14:textId="77777777">
            <w:pPr>
              <w:jc w:val="both"/>
              <w:rPr>
                <w:rFonts w:ascii="Arial" w:hAnsi="Arial" w:cs="Arial"/>
                <w:sz w:val="24"/>
                <w:szCs w:val="24"/>
                <w:lang w:val="en-GB"/>
              </w:rPr>
            </w:pPr>
          </w:p>
          <w:p w:rsidR="00BB5E9B" w:rsidP="00143910" w:rsidRDefault="00BB5E9B" w14:paraId="530F955A" w14:textId="6F4F6031">
            <w:pPr>
              <w:jc w:val="both"/>
              <w:rPr>
                <w:rFonts w:ascii="Arial" w:hAnsi="Arial" w:cs="Arial"/>
                <w:sz w:val="24"/>
                <w:szCs w:val="24"/>
                <w:lang w:val="en-GB"/>
              </w:rPr>
            </w:pPr>
            <w:r>
              <w:rPr>
                <w:rFonts w:ascii="Arial" w:hAnsi="Arial" w:cs="Arial"/>
                <w:sz w:val="24"/>
                <w:szCs w:val="24"/>
                <w:lang w:val="en-GB"/>
              </w:rPr>
              <w:t xml:space="preserve">CFB </w:t>
            </w:r>
            <w:r w:rsidR="00CB773F">
              <w:rPr>
                <w:rFonts w:ascii="Arial" w:hAnsi="Arial" w:cs="Arial"/>
                <w:sz w:val="24"/>
                <w:szCs w:val="24"/>
                <w:lang w:val="en-GB"/>
              </w:rPr>
              <w:t xml:space="preserve">did not use the full suite of tools available to it for Business Engagement. Such as digital platforms and </w:t>
            </w:r>
            <w:r w:rsidR="002C72B7">
              <w:rPr>
                <w:rFonts w:ascii="Arial" w:hAnsi="Arial" w:cs="Arial"/>
                <w:sz w:val="24"/>
                <w:szCs w:val="24"/>
                <w:lang w:val="en-GB"/>
              </w:rPr>
              <w:t>Fire Safety Interventions.</w:t>
            </w:r>
          </w:p>
          <w:p w:rsidR="641660C2" w:rsidP="641660C2" w:rsidRDefault="641660C2" w14:paraId="559F9ABC" w14:textId="77CD093C">
            <w:pPr>
              <w:jc w:val="both"/>
              <w:rPr>
                <w:rFonts w:ascii="Arial" w:hAnsi="Arial" w:cs="Arial"/>
                <w:sz w:val="24"/>
                <w:szCs w:val="24"/>
                <w:lang w:val="en-GB"/>
              </w:rPr>
            </w:pPr>
          </w:p>
          <w:p w:rsidR="002C72B7" w:rsidP="00143910" w:rsidRDefault="00650ED2" w14:paraId="66D95B55" w14:textId="2EA2BC79">
            <w:pPr>
              <w:jc w:val="both"/>
              <w:rPr>
                <w:rFonts w:ascii="Arial" w:hAnsi="Arial" w:cs="Arial"/>
                <w:sz w:val="24"/>
                <w:szCs w:val="24"/>
                <w:lang w:val="en-GB"/>
              </w:rPr>
            </w:pPr>
            <w:r>
              <w:rPr>
                <w:rFonts w:ascii="Arial" w:hAnsi="Arial" w:cs="Arial"/>
                <w:sz w:val="24"/>
                <w:szCs w:val="24"/>
                <w:lang w:val="en-GB"/>
              </w:rPr>
              <w:t>Engagement</w:t>
            </w:r>
            <w:r w:rsidR="002C72B7">
              <w:rPr>
                <w:rFonts w:ascii="Arial" w:hAnsi="Arial" w:cs="Arial"/>
                <w:sz w:val="24"/>
                <w:szCs w:val="24"/>
                <w:lang w:val="en-GB"/>
              </w:rPr>
              <w:t xml:space="preserve"> can come in many forms and should be captured as such on the CFRMIS system with a new code being implemented to record all business safety </w:t>
            </w:r>
            <w:r>
              <w:rPr>
                <w:rFonts w:ascii="Arial" w:hAnsi="Arial" w:cs="Arial"/>
                <w:sz w:val="24"/>
                <w:szCs w:val="24"/>
                <w:lang w:val="en-GB"/>
              </w:rPr>
              <w:t>engagements making them readily reportable.</w:t>
            </w:r>
          </w:p>
          <w:p w:rsidR="0022358C" w:rsidP="0022358C" w:rsidRDefault="0022358C" w14:paraId="7934D58E" w14:textId="77777777">
            <w:pPr>
              <w:jc w:val="both"/>
              <w:rPr>
                <w:rFonts w:ascii="Arial" w:hAnsi="Arial" w:cs="Arial"/>
                <w:sz w:val="24"/>
                <w:szCs w:val="24"/>
              </w:rPr>
            </w:pPr>
          </w:p>
          <w:p w:rsidRPr="00C979B8" w:rsidR="00C979B8" w:rsidP="0022358C" w:rsidRDefault="00C979B8" w14:paraId="019BA4E5" w14:textId="15E2027D">
            <w:pPr>
              <w:jc w:val="both"/>
              <w:rPr>
                <w:rFonts w:ascii="Arial" w:hAnsi="Arial" w:cs="Arial"/>
                <w:sz w:val="24"/>
                <w:szCs w:val="24"/>
              </w:rPr>
            </w:pPr>
          </w:p>
        </w:tc>
      </w:tr>
    </w:tbl>
    <w:p w:rsidR="00CB3555" w:rsidP="00CB3555" w:rsidRDefault="00CB3555" w14:paraId="73155D0E" w14:textId="77777777">
      <w:pPr>
        <w:jc w:val="both"/>
        <w:rPr>
          <w:rFonts w:ascii="Arial" w:hAnsi="Arial" w:cs="Arial"/>
          <w:sz w:val="24"/>
          <w:szCs w:val="24"/>
        </w:rPr>
      </w:pPr>
    </w:p>
    <w:tbl>
      <w:tblPr>
        <w:tblStyle w:val="TableGrid"/>
        <w:tblW w:w="0" w:type="auto"/>
        <w:tblLook w:val="04A0" w:firstRow="1" w:lastRow="0" w:firstColumn="1" w:lastColumn="0" w:noHBand="0" w:noVBand="1"/>
      </w:tblPr>
      <w:tblGrid>
        <w:gridCol w:w="5228"/>
        <w:gridCol w:w="5228"/>
      </w:tblGrid>
      <w:tr w:rsidRPr="00C979B8" w:rsidR="00803FEB" w:rsidTr="00457E13" w14:paraId="63ADBC88" w14:textId="77777777">
        <w:tc>
          <w:tcPr>
            <w:tcW w:w="5228" w:type="dxa"/>
            <w:shd w:val="clear" w:color="auto" w:fill="D9E2F3" w:themeFill="accent1" w:themeFillTint="33"/>
          </w:tcPr>
          <w:p w:rsidRPr="006F00BD" w:rsidR="00803FEB" w:rsidP="00457E13" w:rsidRDefault="00803FEB" w14:paraId="117A758C" w14:textId="77777777">
            <w:pPr>
              <w:jc w:val="both"/>
              <w:rPr>
                <w:rFonts w:ascii="Arial" w:hAnsi="Arial" w:cs="Arial"/>
                <w:b/>
                <w:bCs/>
                <w:sz w:val="24"/>
                <w:szCs w:val="24"/>
              </w:rPr>
            </w:pPr>
            <w:r w:rsidRPr="74C6AA16">
              <w:rPr>
                <w:rFonts w:ascii="Arial" w:hAnsi="Arial" w:cs="Arial"/>
                <w:b/>
                <w:bCs/>
                <w:sz w:val="24"/>
                <w:szCs w:val="24"/>
              </w:rPr>
              <w:t xml:space="preserve">Current level of assurance </w:t>
            </w:r>
          </w:p>
        </w:tc>
        <w:sdt>
          <w:sdtPr>
            <w:rPr>
              <w:rFonts w:ascii="Arial" w:hAnsi="Arial" w:cs="Arial"/>
              <w:sz w:val="24"/>
              <w:szCs w:val="24"/>
            </w:rPr>
            <w:alias w:val="Level of Assurance "/>
            <w:tag w:val="Level of Assurance "/>
            <w:id w:val="-967741305"/>
            <w:placeholder>
              <w:docPart w:val="72CA966AAFC9459B9E634FD6334F0D2C"/>
            </w:placeholder>
            <w:dropDownList>
              <w:listItem w:value="Choose an item."/>
              <w:listItem w:displayText="Substantial " w:value="Substantial "/>
              <w:listItem w:displayText="Reasonable " w:value="Reasonable "/>
              <w:listItem w:displayText="Limited" w:value="Limited"/>
            </w:dropDownList>
          </w:sdtPr>
          <w:sdtContent>
            <w:tc>
              <w:tcPr>
                <w:tcW w:w="5228" w:type="dxa"/>
              </w:tcPr>
              <w:p w:rsidR="00803FEB" w:rsidP="00457E13" w:rsidRDefault="00803FEB" w14:paraId="21FC35EE" w14:textId="77777777">
                <w:pPr>
                  <w:jc w:val="both"/>
                  <w:rPr>
                    <w:rFonts w:ascii="Arial" w:hAnsi="Arial" w:cs="Arial"/>
                    <w:sz w:val="24"/>
                    <w:szCs w:val="24"/>
                  </w:rPr>
                </w:pPr>
                <w:r>
                  <w:rPr>
                    <w:rFonts w:ascii="Arial" w:hAnsi="Arial" w:cs="Arial"/>
                    <w:sz w:val="24"/>
                    <w:szCs w:val="24"/>
                  </w:rPr>
                  <w:t xml:space="preserve">Substantial </w:t>
                </w:r>
              </w:p>
            </w:tc>
          </w:sdtContent>
        </w:sdt>
      </w:tr>
      <w:tr w:rsidRPr="00C979B8" w:rsidR="00803FEB" w:rsidTr="00457E13" w14:paraId="434C9661" w14:textId="77777777">
        <w:tc>
          <w:tcPr>
            <w:tcW w:w="5228" w:type="dxa"/>
            <w:shd w:val="clear" w:color="auto" w:fill="D9E2F3" w:themeFill="accent1" w:themeFillTint="33"/>
          </w:tcPr>
          <w:p w:rsidRPr="006F00BD" w:rsidR="00803FEB" w:rsidP="00457E13" w:rsidRDefault="00803FEB" w14:paraId="1B269BC7" w14:textId="77777777">
            <w:pPr>
              <w:jc w:val="both"/>
              <w:rPr>
                <w:rFonts w:ascii="Arial" w:hAnsi="Arial" w:cs="Arial"/>
                <w:b/>
                <w:bCs/>
                <w:sz w:val="24"/>
                <w:szCs w:val="24"/>
              </w:rPr>
            </w:pPr>
            <w:r>
              <w:rPr>
                <w:rFonts w:ascii="Arial" w:hAnsi="Arial" w:cs="Arial"/>
                <w:b/>
                <w:bCs/>
                <w:sz w:val="24"/>
                <w:szCs w:val="24"/>
              </w:rPr>
              <w:t xml:space="preserve">Sign off and closure confirmed </w:t>
            </w:r>
          </w:p>
        </w:tc>
        <w:sdt>
          <w:sdtPr>
            <w:rPr>
              <w:rFonts w:ascii="Arial" w:hAnsi="Arial" w:cs="Arial"/>
              <w:sz w:val="24"/>
              <w:szCs w:val="24"/>
            </w:rPr>
            <w:alias w:val="Closure"/>
            <w:tag w:val="Closure"/>
            <w:id w:val="1342040300"/>
            <w:placeholder>
              <w:docPart w:val="72CA966AAFC9459B9E634FD6334F0D2C"/>
            </w:placeholder>
            <w:dropDownList>
              <w:listItem w:value="Choose an item."/>
              <w:listItem w:displayText="Yes" w:value="Yes"/>
              <w:listItem w:displayText="No" w:value="No"/>
            </w:dropDownList>
          </w:sdtPr>
          <w:sdtContent>
            <w:tc>
              <w:tcPr>
                <w:tcW w:w="5228" w:type="dxa"/>
              </w:tcPr>
              <w:p w:rsidR="00803FEB" w:rsidP="00457E13" w:rsidRDefault="00803FEB" w14:paraId="3332EA20" w14:textId="77777777">
                <w:pPr>
                  <w:jc w:val="both"/>
                  <w:rPr>
                    <w:rFonts w:ascii="Arial" w:hAnsi="Arial" w:cs="Arial"/>
                    <w:sz w:val="24"/>
                    <w:szCs w:val="24"/>
                  </w:rPr>
                </w:pPr>
                <w:r>
                  <w:rPr>
                    <w:rFonts w:ascii="Arial" w:hAnsi="Arial" w:cs="Arial"/>
                    <w:sz w:val="24"/>
                    <w:szCs w:val="24"/>
                  </w:rPr>
                  <w:t>Yes</w:t>
                </w:r>
              </w:p>
            </w:tc>
          </w:sdtContent>
        </w:sdt>
      </w:tr>
      <w:tr w:rsidRPr="00C979B8" w:rsidR="00803FEB" w:rsidTr="00457E13" w14:paraId="349F0AC5" w14:textId="77777777">
        <w:tc>
          <w:tcPr>
            <w:tcW w:w="5228" w:type="dxa"/>
            <w:shd w:val="clear" w:color="auto" w:fill="D9E2F3" w:themeFill="accent1" w:themeFillTint="33"/>
          </w:tcPr>
          <w:p w:rsidRPr="006F00BD" w:rsidR="00803FEB" w:rsidP="00457E13" w:rsidRDefault="00803FEB" w14:paraId="6C31EF63" w14:textId="77777777">
            <w:pPr>
              <w:jc w:val="both"/>
              <w:rPr>
                <w:rFonts w:ascii="Arial" w:hAnsi="Arial" w:cs="Arial"/>
                <w:b/>
                <w:bCs/>
                <w:sz w:val="24"/>
                <w:szCs w:val="24"/>
              </w:rPr>
            </w:pPr>
            <w:r>
              <w:rPr>
                <w:rFonts w:ascii="Arial" w:hAnsi="Arial" w:cs="Arial"/>
                <w:b/>
                <w:bCs/>
                <w:sz w:val="24"/>
                <w:szCs w:val="24"/>
              </w:rPr>
              <w:t>Directorate sign off</w:t>
            </w:r>
          </w:p>
        </w:tc>
        <w:tc>
          <w:tcPr>
            <w:tcW w:w="5228" w:type="dxa"/>
          </w:tcPr>
          <w:p w:rsidR="00803FEB" w:rsidP="00457E13" w:rsidRDefault="00803FEB" w14:paraId="52B9953C" w14:textId="77777777">
            <w:pPr>
              <w:jc w:val="both"/>
              <w:rPr>
                <w:rFonts w:ascii="Arial" w:hAnsi="Arial" w:cs="Arial"/>
                <w:sz w:val="24"/>
                <w:szCs w:val="24"/>
              </w:rPr>
            </w:pPr>
            <w:r>
              <w:rPr>
                <w:rFonts w:ascii="Arial" w:hAnsi="Arial" w:cs="Arial"/>
                <w:sz w:val="24"/>
                <w:szCs w:val="24"/>
              </w:rPr>
              <w:t xml:space="preserve">Yes </w:t>
            </w:r>
          </w:p>
        </w:tc>
      </w:tr>
      <w:tr w:rsidRPr="00C979B8" w:rsidR="00803FEB" w:rsidTr="00457E13" w14:paraId="40043FDB" w14:textId="77777777">
        <w:tc>
          <w:tcPr>
            <w:tcW w:w="5228" w:type="dxa"/>
            <w:shd w:val="clear" w:color="auto" w:fill="D9E2F3" w:themeFill="accent1" w:themeFillTint="33"/>
          </w:tcPr>
          <w:p w:rsidRPr="006F00BD" w:rsidR="00803FEB" w:rsidP="00457E13" w:rsidRDefault="00803FEB" w14:paraId="546CF797" w14:textId="77777777">
            <w:pPr>
              <w:jc w:val="both"/>
              <w:rPr>
                <w:rFonts w:ascii="Arial" w:hAnsi="Arial" w:cs="Arial"/>
                <w:b/>
                <w:bCs/>
                <w:sz w:val="24"/>
                <w:szCs w:val="24"/>
              </w:rPr>
            </w:pPr>
            <w:r>
              <w:rPr>
                <w:rFonts w:ascii="Arial" w:hAnsi="Arial" w:cs="Arial"/>
                <w:b/>
                <w:bCs/>
                <w:sz w:val="24"/>
                <w:szCs w:val="24"/>
              </w:rPr>
              <w:t>Date</w:t>
            </w:r>
          </w:p>
        </w:tc>
        <w:tc>
          <w:tcPr>
            <w:tcW w:w="5228" w:type="dxa"/>
          </w:tcPr>
          <w:p w:rsidR="00803FEB" w:rsidP="00457E13" w:rsidRDefault="00803FEB" w14:paraId="73633564" w14:textId="77777777">
            <w:pPr>
              <w:jc w:val="both"/>
              <w:rPr>
                <w:rFonts w:ascii="Arial" w:hAnsi="Arial" w:cs="Arial"/>
                <w:sz w:val="24"/>
                <w:szCs w:val="24"/>
              </w:rPr>
            </w:pPr>
            <w:r>
              <w:rPr>
                <w:rFonts w:ascii="Arial" w:hAnsi="Arial" w:cs="Arial"/>
                <w:sz w:val="24"/>
                <w:szCs w:val="24"/>
              </w:rPr>
              <w:t>29</w:t>
            </w:r>
            <w:r w:rsidRPr="00CB6639">
              <w:rPr>
                <w:rFonts w:ascii="Arial" w:hAnsi="Arial" w:cs="Arial"/>
                <w:sz w:val="24"/>
                <w:szCs w:val="24"/>
                <w:vertAlign w:val="superscript"/>
              </w:rPr>
              <w:t>th</w:t>
            </w:r>
            <w:r>
              <w:rPr>
                <w:rFonts w:ascii="Arial" w:hAnsi="Arial" w:cs="Arial"/>
                <w:sz w:val="24"/>
                <w:szCs w:val="24"/>
              </w:rPr>
              <w:t xml:space="preserve"> April 2026</w:t>
            </w:r>
          </w:p>
        </w:tc>
      </w:tr>
      <w:tr w:rsidRPr="00C979B8" w:rsidR="00803FEB" w:rsidTr="00457E13" w14:paraId="40373979" w14:textId="77777777">
        <w:tc>
          <w:tcPr>
            <w:tcW w:w="5228" w:type="dxa"/>
            <w:shd w:val="clear" w:color="auto" w:fill="D9E2F3" w:themeFill="accent1" w:themeFillTint="33"/>
          </w:tcPr>
          <w:p w:rsidR="00803FEB" w:rsidP="00457E13" w:rsidRDefault="00803FEB" w14:paraId="7E127837" w14:textId="77777777">
            <w:pPr>
              <w:jc w:val="both"/>
              <w:rPr>
                <w:rFonts w:ascii="Arial" w:hAnsi="Arial" w:cs="Arial"/>
                <w:b/>
                <w:bCs/>
                <w:sz w:val="24"/>
                <w:szCs w:val="24"/>
              </w:rPr>
            </w:pPr>
            <w:r>
              <w:rPr>
                <w:rFonts w:ascii="Arial" w:hAnsi="Arial" w:cs="Arial"/>
                <w:b/>
                <w:bCs/>
                <w:sz w:val="24"/>
                <w:szCs w:val="24"/>
              </w:rPr>
              <w:t xml:space="preserve">Executive Leadership Team sign off </w:t>
            </w:r>
          </w:p>
        </w:tc>
        <w:tc>
          <w:tcPr>
            <w:tcW w:w="5228" w:type="dxa"/>
          </w:tcPr>
          <w:p w:rsidR="00803FEB" w:rsidP="00457E13" w:rsidRDefault="00803FEB" w14:paraId="259AD702" w14:textId="77777777">
            <w:pPr>
              <w:jc w:val="both"/>
              <w:rPr>
                <w:rFonts w:ascii="Arial" w:hAnsi="Arial" w:cs="Arial"/>
                <w:sz w:val="24"/>
                <w:szCs w:val="24"/>
              </w:rPr>
            </w:pPr>
            <w:r>
              <w:rPr>
                <w:rFonts w:ascii="Arial" w:hAnsi="Arial" w:cs="Arial"/>
                <w:sz w:val="24"/>
                <w:szCs w:val="24"/>
              </w:rPr>
              <w:t xml:space="preserve">Agreed </w:t>
            </w:r>
          </w:p>
        </w:tc>
      </w:tr>
      <w:tr w:rsidRPr="00C979B8" w:rsidR="00803FEB" w:rsidTr="00457E13" w14:paraId="34CBF589" w14:textId="77777777">
        <w:tc>
          <w:tcPr>
            <w:tcW w:w="5228" w:type="dxa"/>
            <w:shd w:val="clear" w:color="auto" w:fill="D9E2F3" w:themeFill="accent1" w:themeFillTint="33"/>
          </w:tcPr>
          <w:p w:rsidR="00803FEB" w:rsidP="00457E13" w:rsidRDefault="00803FEB" w14:paraId="21A4B751" w14:textId="77777777">
            <w:pPr>
              <w:jc w:val="both"/>
              <w:rPr>
                <w:rFonts w:ascii="Arial" w:hAnsi="Arial" w:cs="Arial"/>
                <w:b/>
                <w:bCs/>
                <w:sz w:val="24"/>
                <w:szCs w:val="24"/>
              </w:rPr>
            </w:pPr>
            <w:r>
              <w:rPr>
                <w:rFonts w:ascii="Arial" w:hAnsi="Arial" w:cs="Arial"/>
                <w:b/>
                <w:bCs/>
                <w:sz w:val="24"/>
                <w:szCs w:val="24"/>
              </w:rPr>
              <w:t>Date</w:t>
            </w:r>
          </w:p>
        </w:tc>
        <w:tc>
          <w:tcPr>
            <w:tcW w:w="5228" w:type="dxa"/>
          </w:tcPr>
          <w:p w:rsidR="00803FEB" w:rsidP="00457E13" w:rsidRDefault="00803FEB" w14:paraId="47196888" w14:textId="77777777">
            <w:pPr>
              <w:jc w:val="both"/>
              <w:rPr>
                <w:rFonts w:ascii="Arial" w:hAnsi="Arial" w:cs="Arial"/>
                <w:sz w:val="24"/>
                <w:szCs w:val="24"/>
              </w:rPr>
            </w:pPr>
            <w:r>
              <w:rPr>
                <w:rFonts w:ascii="Arial" w:hAnsi="Arial" w:cs="Arial"/>
                <w:sz w:val="24"/>
                <w:szCs w:val="24"/>
              </w:rPr>
              <w:t>5</w:t>
            </w:r>
            <w:r w:rsidRPr="009B57F6">
              <w:rPr>
                <w:rFonts w:ascii="Arial" w:hAnsi="Arial" w:cs="Arial"/>
                <w:sz w:val="24"/>
                <w:szCs w:val="24"/>
                <w:vertAlign w:val="superscript"/>
              </w:rPr>
              <w:t>th</w:t>
            </w:r>
            <w:r>
              <w:rPr>
                <w:rFonts w:ascii="Arial" w:hAnsi="Arial" w:cs="Arial"/>
                <w:sz w:val="24"/>
                <w:szCs w:val="24"/>
              </w:rPr>
              <w:t xml:space="preserve"> May 2026</w:t>
            </w:r>
          </w:p>
        </w:tc>
      </w:tr>
    </w:tbl>
    <w:p w:rsidR="00803FEB" w:rsidP="00CB3555" w:rsidRDefault="00803FEB" w14:paraId="25F1B6CA" w14:textId="77777777">
      <w:pPr>
        <w:jc w:val="both"/>
        <w:rPr>
          <w:rFonts w:ascii="Arial" w:hAnsi="Arial" w:cs="Arial"/>
          <w:sz w:val="24"/>
          <w:szCs w:val="24"/>
        </w:rPr>
      </w:pPr>
    </w:p>
    <w:p w:rsidRPr="00C979B8" w:rsidR="00803FEB" w:rsidP="00CB3555" w:rsidRDefault="00803FEB" w14:paraId="63EABA24" w14:textId="77777777">
      <w:pPr>
        <w:jc w:val="both"/>
        <w:rPr>
          <w:rFonts w:ascii="Arial" w:hAnsi="Arial" w:cs="Arial"/>
          <w:sz w:val="24"/>
          <w:szCs w:val="24"/>
        </w:rPr>
      </w:pPr>
    </w:p>
    <w:tbl>
      <w:tblPr>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1639"/>
        <w:gridCol w:w="6872"/>
        <w:gridCol w:w="1945"/>
      </w:tblGrid>
      <w:tr w:rsidRPr="006F5199" w:rsidR="003146D0" w:rsidTr="007C3B76" w14:paraId="24AFA50F" w14:textId="77777777">
        <w:trPr>
          <w:jc w:val="center"/>
        </w:trPr>
        <w:tc>
          <w:tcPr>
            <w:tcW w:w="5000" w:type="pct"/>
            <w:gridSpan w:val="3"/>
            <w:shd w:val="clear" w:color="auto" w:fill="44546A" w:themeFill="text2"/>
          </w:tcPr>
          <w:p w:rsidRPr="006F5199" w:rsidR="003146D0" w:rsidRDefault="003146D0" w14:paraId="6D81B953" w14:textId="77777777">
            <w:pPr>
              <w:tabs>
                <w:tab w:val="num" w:pos="284"/>
              </w:tabs>
              <w:spacing w:before="80" w:after="80"/>
              <w:rPr>
                <w:rFonts w:ascii="Arial" w:hAnsi="Arial" w:cs="Arial"/>
                <w:b/>
                <w:color w:val="FFFFFF"/>
                <w:sz w:val="21"/>
                <w:szCs w:val="21"/>
              </w:rPr>
            </w:pPr>
            <w:r w:rsidRPr="006F5199">
              <w:rPr>
                <w:rFonts w:ascii="Arial" w:hAnsi="Arial" w:cs="Arial"/>
                <w:b/>
                <w:color w:val="FFFFFF"/>
                <w:sz w:val="21"/>
                <w:szCs w:val="21"/>
              </w:rPr>
              <w:t>Version Control – Governance and Assurance only</w:t>
            </w:r>
          </w:p>
        </w:tc>
      </w:tr>
      <w:tr w:rsidRPr="006F5199" w:rsidR="003146D0" w:rsidTr="007C3B76" w14:paraId="08EAE92F" w14:textId="77777777">
        <w:trPr>
          <w:trHeight w:val="266"/>
          <w:jc w:val="center"/>
        </w:trPr>
        <w:tc>
          <w:tcPr>
            <w:tcW w:w="784" w:type="pct"/>
            <w:shd w:val="clear" w:color="auto" w:fill="F2F2F2" w:themeFill="background1" w:themeFillShade="F2"/>
            <w:vAlign w:val="center"/>
          </w:tcPr>
          <w:p w:rsidRPr="006F5199" w:rsidR="003146D0" w:rsidRDefault="003146D0" w14:paraId="015BE654" w14:textId="77777777">
            <w:pPr>
              <w:tabs>
                <w:tab w:val="num" w:pos="1440"/>
              </w:tabs>
              <w:spacing w:before="40" w:after="40"/>
              <w:jc w:val="center"/>
              <w:rPr>
                <w:rFonts w:ascii="Arial" w:hAnsi="Arial" w:cs="Arial"/>
                <w:b/>
                <w:bCs/>
                <w:sz w:val="21"/>
                <w:szCs w:val="21"/>
              </w:rPr>
            </w:pPr>
            <w:r w:rsidRPr="006F5199">
              <w:rPr>
                <w:rFonts w:ascii="Arial" w:hAnsi="Arial" w:cs="Arial"/>
                <w:b/>
                <w:bCs/>
                <w:sz w:val="21"/>
                <w:szCs w:val="21"/>
              </w:rPr>
              <w:t>Version No.</w:t>
            </w:r>
          </w:p>
        </w:tc>
        <w:tc>
          <w:tcPr>
            <w:tcW w:w="3286" w:type="pct"/>
            <w:shd w:val="clear" w:color="auto" w:fill="F2F2F2" w:themeFill="background1" w:themeFillShade="F2"/>
            <w:vAlign w:val="center"/>
          </w:tcPr>
          <w:p w:rsidRPr="006F5199" w:rsidR="003146D0" w:rsidRDefault="003146D0" w14:paraId="3D9FC8A2" w14:textId="77777777">
            <w:pPr>
              <w:tabs>
                <w:tab w:val="num" w:pos="1440"/>
              </w:tabs>
              <w:spacing w:before="40" w:after="40"/>
              <w:jc w:val="center"/>
              <w:rPr>
                <w:rFonts w:ascii="Arial" w:hAnsi="Arial" w:cs="Arial"/>
                <w:b/>
                <w:bCs/>
                <w:sz w:val="21"/>
                <w:szCs w:val="21"/>
              </w:rPr>
            </w:pPr>
            <w:r w:rsidRPr="006F5199">
              <w:rPr>
                <w:rFonts w:ascii="Arial" w:hAnsi="Arial" w:cs="Arial"/>
                <w:b/>
                <w:bCs/>
                <w:sz w:val="21"/>
                <w:szCs w:val="21"/>
              </w:rPr>
              <w:t>Name</w:t>
            </w:r>
          </w:p>
        </w:tc>
        <w:tc>
          <w:tcPr>
            <w:tcW w:w="931" w:type="pct"/>
            <w:shd w:val="clear" w:color="auto" w:fill="F2F2F2" w:themeFill="background1" w:themeFillShade="F2"/>
            <w:vAlign w:val="center"/>
          </w:tcPr>
          <w:p w:rsidRPr="006F5199" w:rsidR="003146D0" w:rsidRDefault="003146D0" w14:paraId="35E0B776" w14:textId="77777777">
            <w:pPr>
              <w:tabs>
                <w:tab w:val="num" w:pos="1440"/>
              </w:tabs>
              <w:spacing w:before="40" w:after="40"/>
              <w:jc w:val="center"/>
              <w:rPr>
                <w:rFonts w:ascii="Arial" w:hAnsi="Arial" w:cs="Arial"/>
                <w:b/>
                <w:bCs/>
                <w:sz w:val="21"/>
                <w:szCs w:val="21"/>
              </w:rPr>
            </w:pPr>
            <w:r w:rsidRPr="006F5199">
              <w:rPr>
                <w:rFonts w:ascii="Arial" w:hAnsi="Arial" w:cs="Arial"/>
                <w:b/>
                <w:bCs/>
                <w:sz w:val="21"/>
                <w:szCs w:val="21"/>
              </w:rPr>
              <w:t>Date</w:t>
            </w:r>
          </w:p>
        </w:tc>
      </w:tr>
      <w:tr w:rsidRPr="006F5199" w:rsidR="003146D0" w:rsidTr="007C3B76" w14:paraId="156657D9" w14:textId="77777777">
        <w:trPr>
          <w:trHeight w:val="266"/>
          <w:jc w:val="center"/>
        </w:trPr>
        <w:tc>
          <w:tcPr>
            <w:tcW w:w="784" w:type="pct"/>
            <w:vAlign w:val="center"/>
          </w:tcPr>
          <w:p w:rsidRPr="006F5199" w:rsidR="003146D0" w:rsidRDefault="003146D0" w14:paraId="37007635" w14:textId="77777777">
            <w:pPr>
              <w:tabs>
                <w:tab w:val="num" w:pos="1440"/>
              </w:tabs>
              <w:spacing w:before="40" w:after="40"/>
              <w:rPr>
                <w:rFonts w:ascii="Arial" w:hAnsi="Arial" w:cs="Arial"/>
                <w:sz w:val="21"/>
                <w:szCs w:val="21"/>
              </w:rPr>
            </w:pPr>
            <w:r w:rsidRPr="006F5199">
              <w:rPr>
                <w:rFonts w:ascii="Arial" w:hAnsi="Arial" w:cs="Arial"/>
                <w:sz w:val="21"/>
                <w:szCs w:val="21"/>
              </w:rPr>
              <w:t>0.1</w:t>
            </w:r>
          </w:p>
        </w:tc>
        <w:tc>
          <w:tcPr>
            <w:tcW w:w="3286" w:type="pct"/>
            <w:vAlign w:val="center"/>
          </w:tcPr>
          <w:p w:rsidRPr="006F5199" w:rsidR="003146D0" w:rsidRDefault="003146D0" w14:paraId="27C3A9B2" w14:textId="77777777">
            <w:pPr>
              <w:tabs>
                <w:tab w:val="num" w:pos="1440"/>
              </w:tabs>
              <w:spacing w:before="40" w:after="40"/>
              <w:rPr>
                <w:rFonts w:ascii="Arial" w:hAnsi="Arial" w:cs="Arial"/>
                <w:sz w:val="21"/>
                <w:szCs w:val="21"/>
              </w:rPr>
            </w:pPr>
            <w:r w:rsidRPr="006F5199">
              <w:rPr>
                <w:rFonts w:ascii="Arial" w:hAnsi="Arial" w:cs="Arial"/>
                <w:sz w:val="21"/>
                <w:szCs w:val="21"/>
              </w:rPr>
              <w:t>Nicola Tranter</w:t>
            </w:r>
          </w:p>
        </w:tc>
        <w:tc>
          <w:tcPr>
            <w:tcW w:w="931" w:type="pct"/>
            <w:vAlign w:val="center"/>
          </w:tcPr>
          <w:p w:rsidRPr="006F5199" w:rsidR="003146D0" w:rsidRDefault="003146D0" w14:paraId="1851CE5C" w14:textId="77777777">
            <w:pPr>
              <w:tabs>
                <w:tab w:val="num" w:pos="1440"/>
              </w:tabs>
              <w:spacing w:before="40" w:after="40"/>
              <w:rPr>
                <w:rFonts w:ascii="Arial" w:hAnsi="Arial" w:cs="Arial"/>
                <w:sz w:val="21"/>
                <w:szCs w:val="21"/>
              </w:rPr>
            </w:pPr>
            <w:r w:rsidRPr="006F5199">
              <w:rPr>
                <w:rFonts w:ascii="Arial" w:hAnsi="Arial" w:cs="Arial"/>
                <w:sz w:val="21"/>
                <w:szCs w:val="21"/>
              </w:rPr>
              <w:t>November 2025</w:t>
            </w:r>
          </w:p>
        </w:tc>
      </w:tr>
      <w:tr w:rsidRPr="006F5199" w:rsidR="003146D0" w:rsidTr="007C3B76" w14:paraId="59700CF9" w14:textId="77777777">
        <w:trPr>
          <w:trHeight w:val="266"/>
          <w:jc w:val="center"/>
        </w:trPr>
        <w:tc>
          <w:tcPr>
            <w:tcW w:w="784" w:type="pct"/>
            <w:vAlign w:val="center"/>
          </w:tcPr>
          <w:p w:rsidRPr="006F5199" w:rsidR="003146D0" w:rsidRDefault="003146D0" w14:paraId="1244CAB2" w14:textId="77777777">
            <w:pPr>
              <w:tabs>
                <w:tab w:val="num" w:pos="1440"/>
              </w:tabs>
              <w:spacing w:before="40" w:after="40"/>
              <w:rPr>
                <w:rFonts w:ascii="Arial" w:hAnsi="Arial" w:cs="Arial"/>
                <w:sz w:val="21"/>
                <w:szCs w:val="21"/>
              </w:rPr>
            </w:pPr>
          </w:p>
        </w:tc>
        <w:tc>
          <w:tcPr>
            <w:tcW w:w="3286" w:type="pct"/>
            <w:vAlign w:val="center"/>
          </w:tcPr>
          <w:p w:rsidRPr="006F5199" w:rsidR="003146D0" w:rsidRDefault="003146D0" w14:paraId="7420BE3E" w14:textId="77777777">
            <w:pPr>
              <w:tabs>
                <w:tab w:val="num" w:pos="1440"/>
              </w:tabs>
              <w:spacing w:before="40" w:after="40"/>
              <w:rPr>
                <w:rFonts w:ascii="Arial" w:hAnsi="Arial" w:cs="Arial"/>
                <w:sz w:val="21"/>
                <w:szCs w:val="21"/>
              </w:rPr>
            </w:pPr>
          </w:p>
        </w:tc>
        <w:tc>
          <w:tcPr>
            <w:tcW w:w="931" w:type="pct"/>
            <w:vAlign w:val="center"/>
          </w:tcPr>
          <w:p w:rsidRPr="006F5199" w:rsidR="003146D0" w:rsidRDefault="003146D0" w14:paraId="272F377A" w14:textId="77777777">
            <w:pPr>
              <w:tabs>
                <w:tab w:val="num" w:pos="1440"/>
              </w:tabs>
              <w:spacing w:before="40" w:after="40"/>
              <w:rPr>
                <w:rFonts w:ascii="Arial" w:hAnsi="Arial" w:cs="Arial"/>
                <w:sz w:val="21"/>
                <w:szCs w:val="21"/>
              </w:rPr>
            </w:pPr>
          </w:p>
        </w:tc>
      </w:tr>
      <w:tr w:rsidRPr="006F5199" w:rsidR="003146D0" w:rsidTr="007C3B76" w14:paraId="3A81E478" w14:textId="77777777">
        <w:trPr>
          <w:trHeight w:val="266"/>
          <w:jc w:val="center"/>
        </w:trPr>
        <w:tc>
          <w:tcPr>
            <w:tcW w:w="784" w:type="pct"/>
            <w:vAlign w:val="center"/>
          </w:tcPr>
          <w:p w:rsidRPr="006F5199" w:rsidR="003146D0" w:rsidRDefault="003146D0" w14:paraId="3AAE9B80" w14:textId="77777777">
            <w:pPr>
              <w:tabs>
                <w:tab w:val="num" w:pos="1440"/>
              </w:tabs>
              <w:spacing w:before="40" w:after="40"/>
              <w:rPr>
                <w:rFonts w:ascii="Arial" w:hAnsi="Arial" w:cs="Arial"/>
                <w:sz w:val="21"/>
                <w:szCs w:val="21"/>
              </w:rPr>
            </w:pPr>
          </w:p>
        </w:tc>
        <w:tc>
          <w:tcPr>
            <w:tcW w:w="3286" w:type="pct"/>
            <w:vAlign w:val="center"/>
          </w:tcPr>
          <w:p w:rsidRPr="006F5199" w:rsidR="003146D0" w:rsidRDefault="003146D0" w14:paraId="57905EAE" w14:textId="77777777">
            <w:pPr>
              <w:tabs>
                <w:tab w:val="num" w:pos="1440"/>
              </w:tabs>
              <w:spacing w:before="40" w:after="40"/>
              <w:rPr>
                <w:rFonts w:ascii="Arial" w:hAnsi="Arial" w:cs="Arial"/>
                <w:sz w:val="21"/>
                <w:szCs w:val="21"/>
              </w:rPr>
            </w:pPr>
          </w:p>
        </w:tc>
        <w:tc>
          <w:tcPr>
            <w:tcW w:w="931" w:type="pct"/>
            <w:vAlign w:val="center"/>
          </w:tcPr>
          <w:p w:rsidRPr="006F5199" w:rsidR="003146D0" w:rsidRDefault="003146D0" w14:paraId="588D299A" w14:textId="77777777">
            <w:pPr>
              <w:tabs>
                <w:tab w:val="num" w:pos="1440"/>
              </w:tabs>
              <w:spacing w:before="40" w:after="40"/>
              <w:rPr>
                <w:rFonts w:ascii="Arial" w:hAnsi="Arial" w:cs="Arial"/>
                <w:sz w:val="21"/>
                <w:szCs w:val="21"/>
              </w:rPr>
            </w:pPr>
          </w:p>
        </w:tc>
      </w:tr>
    </w:tbl>
    <w:p w:rsidR="003146D0" w:rsidP="00CB3555" w:rsidRDefault="003146D0" w14:paraId="2ED99DA6" w14:textId="77777777">
      <w:pPr>
        <w:jc w:val="both"/>
      </w:pPr>
    </w:p>
    <w:sectPr w:rsidR="003146D0" w:rsidSect="000E6218">
      <w:headerReference w:type="default" r:id="rId13"/>
      <w:footerReference w:type="default" r:id="rId14"/>
      <w:pgSz w:w="11906" w:h="16838" w:orient="portrait" w:code="9"/>
      <w:pgMar w:top="720" w:right="720" w:bottom="1985" w:left="720" w:header="284"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1232F" w:rsidP="00633D6C" w:rsidRDefault="0091232F" w14:paraId="61EC5D52" w14:textId="77777777">
      <w:pPr>
        <w:spacing w:after="0" w:line="240" w:lineRule="auto"/>
      </w:pPr>
      <w:r>
        <w:separator/>
      </w:r>
    </w:p>
  </w:endnote>
  <w:endnote w:type="continuationSeparator" w:id="0">
    <w:p w:rsidR="0091232F" w:rsidP="00633D6C" w:rsidRDefault="0091232F" w14:paraId="779C4CCA" w14:textId="77777777">
      <w:pPr>
        <w:spacing w:after="0" w:line="240" w:lineRule="auto"/>
      </w:pPr>
      <w:r>
        <w:continuationSeparator/>
      </w:r>
    </w:p>
  </w:endnote>
  <w:endnote w:type="continuationNotice" w:id="1">
    <w:p w:rsidR="0091232F" w:rsidRDefault="0091232F" w14:paraId="697F7722"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D28B8" w:rsidP="00FD2A7C" w:rsidRDefault="004D28B8" w14:paraId="5DA3B00C" w14:textId="45F92D37">
    <w:pPr>
      <w:pStyle w:val="Footer"/>
      <w:ind w:left="-70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1232F" w:rsidP="00633D6C" w:rsidRDefault="0091232F" w14:paraId="0246EDDB" w14:textId="77777777">
      <w:pPr>
        <w:spacing w:after="0" w:line="240" w:lineRule="auto"/>
      </w:pPr>
      <w:r>
        <w:separator/>
      </w:r>
    </w:p>
  </w:footnote>
  <w:footnote w:type="continuationSeparator" w:id="0">
    <w:p w:rsidR="0091232F" w:rsidP="00633D6C" w:rsidRDefault="0091232F" w14:paraId="37F87A2F" w14:textId="77777777">
      <w:pPr>
        <w:spacing w:after="0" w:line="240" w:lineRule="auto"/>
      </w:pPr>
      <w:r>
        <w:continuationSeparator/>
      </w:r>
    </w:p>
  </w:footnote>
  <w:footnote w:type="continuationNotice" w:id="1">
    <w:p w:rsidR="0091232F" w:rsidRDefault="0091232F" w14:paraId="4D99D5A1"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7C6A26" w:rsidRDefault="007A4B62" w14:paraId="2B4614E4" w14:textId="31EB643F">
    <w:pPr>
      <w:pStyle w:val="Header"/>
    </w:pPr>
    <w:r w:rsidRPr="000213C0">
      <w:rPr>
        <w:rFonts w:ascii="Aptos" w:hAnsi="Aptos" w:eastAsia="Aptos"/>
        <w:b/>
        <w:bCs/>
        <w:noProof/>
        <w:color w:val="FFFFFF" w:themeColor="background1"/>
        <w:kern w:val="2"/>
        <w:sz w:val="28"/>
        <w:szCs w:val="28"/>
        <w14:ligatures w14:val="standardContextual"/>
      </w:rPr>
      <w:drawing>
        <wp:anchor distT="0" distB="0" distL="114300" distR="114300" simplePos="0" relativeHeight="251658240" behindDoc="1" locked="0" layoutInCell="1" allowOverlap="1" wp14:anchorId="78ABE096" wp14:editId="5BB76902">
          <wp:simplePos x="0" y="0"/>
          <wp:positionH relativeFrom="page">
            <wp:posOffset>-95250</wp:posOffset>
          </wp:positionH>
          <wp:positionV relativeFrom="paragraph">
            <wp:posOffset>-172085</wp:posOffset>
          </wp:positionV>
          <wp:extent cx="7847965" cy="762635"/>
          <wp:effectExtent l="0" t="0" r="635" b="0"/>
          <wp:wrapNone/>
          <wp:docPr id="1580415688" name="Picture 2" descr="A blue and yellow squa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0251726" name="Picture 2" descr="A blue and yellow square"/>
                  <pic:cNvPicPr/>
                </pic:nvPicPr>
                <pic:blipFill>
                  <a:blip r:embed="rId1">
                    <a:extLst>
                      <a:ext uri="{28A0092B-C50C-407E-A947-70E740481C1C}">
                        <a14:useLocalDpi xmlns:a14="http://schemas.microsoft.com/office/drawing/2010/main" val="0"/>
                      </a:ext>
                    </a:extLst>
                  </a:blip>
                  <a:stretch>
                    <a:fillRect/>
                  </a:stretch>
                </pic:blipFill>
                <pic:spPr>
                  <a:xfrm>
                    <a:off x="0" y="0"/>
                    <a:ext cx="7847965" cy="762635"/>
                  </a:xfrm>
                  <a:prstGeom prst="rect">
                    <a:avLst/>
                  </a:prstGeom>
                </pic:spPr>
              </pic:pic>
            </a:graphicData>
          </a:graphic>
          <wp14:sizeRelH relativeFrom="page">
            <wp14:pctWidth>0</wp14:pctWidth>
          </wp14:sizeRelH>
          <wp14:sizeRelV relativeFrom="page">
            <wp14:pctHeight>0</wp14:pctHeight>
          </wp14:sizeRelV>
        </wp:anchor>
      </w:drawing>
    </w:r>
    <w:r w:rsidR="007C6A26">
      <w:tab/>
    </w:r>
    <w:r w:rsidR="007C6A26">
      <w:tab/>
    </w:r>
    <w:r w:rsidR="007C6A26">
      <w:tab/>
    </w:r>
    <w:sdt>
      <w:sdtPr>
        <w:id w:val="98381352"/>
        <w:docPartObj>
          <w:docPartGallery w:val="Page Numbers (Top of Page)"/>
          <w:docPartUnique/>
        </w:docPartObj>
      </w:sdtPr>
      <w:sdtEndPr/>
      <w:sdtContent>
        <w:r w:rsidR="007C6A26">
          <w:t xml:space="preserve">Page </w:t>
        </w:r>
        <w:r w:rsidR="007C6A26">
          <w:rPr>
            <w:b/>
            <w:bCs/>
            <w:sz w:val="24"/>
            <w:szCs w:val="24"/>
          </w:rPr>
          <w:fldChar w:fldCharType="begin"/>
        </w:r>
        <w:r w:rsidR="007C6A26">
          <w:rPr>
            <w:b/>
            <w:bCs/>
          </w:rPr>
          <w:instrText xml:space="preserve"> PAGE </w:instrText>
        </w:r>
        <w:r w:rsidR="007C6A26">
          <w:rPr>
            <w:b/>
            <w:bCs/>
            <w:sz w:val="24"/>
            <w:szCs w:val="24"/>
          </w:rPr>
          <w:fldChar w:fldCharType="separate"/>
        </w:r>
        <w:r w:rsidR="007C6A26">
          <w:rPr>
            <w:b/>
            <w:bCs/>
            <w:noProof/>
          </w:rPr>
          <w:t>2</w:t>
        </w:r>
        <w:r w:rsidR="007C6A26">
          <w:rPr>
            <w:b/>
            <w:bCs/>
            <w:sz w:val="24"/>
            <w:szCs w:val="24"/>
          </w:rPr>
          <w:fldChar w:fldCharType="end"/>
        </w:r>
        <w:r w:rsidR="007C6A26">
          <w:t xml:space="preserve"> of </w:t>
        </w:r>
        <w:r w:rsidR="007C6A26">
          <w:rPr>
            <w:b/>
            <w:bCs/>
            <w:sz w:val="24"/>
            <w:szCs w:val="24"/>
          </w:rPr>
          <w:fldChar w:fldCharType="begin"/>
        </w:r>
        <w:r w:rsidR="007C6A26">
          <w:rPr>
            <w:b/>
            <w:bCs/>
          </w:rPr>
          <w:instrText xml:space="preserve"> NUMPAGES  </w:instrText>
        </w:r>
        <w:r w:rsidR="007C6A26">
          <w:rPr>
            <w:b/>
            <w:bCs/>
            <w:sz w:val="24"/>
            <w:szCs w:val="24"/>
          </w:rPr>
          <w:fldChar w:fldCharType="separate"/>
        </w:r>
        <w:r w:rsidR="007C6A26">
          <w:rPr>
            <w:b/>
            <w:bCs/>
            <w:noProof/>
          </w:rPr>
          <w:t>2</w:t>
        </w:r>
        <w:r w:rsidR="007C6A26">
          <w:rPr>
            <w:b/>
            <w:bCs/>
            <w:sz w:val="24"/>
            <w:szCs w:val="24"/>
          </w:rPr>
          <w:fldChar w:fldCharType="end"/>
        </w:r>
      </w:sdtContent>
    </w:sdt>
  </w:p>
  <w:p w:rsidRPr="00B32E16" w:rsidR="00E73021" w:rsidP="00E73021" w:rsidRDefault="00E73021" w14:paraId="7CC814ED" w14:textId="77777777">
    <w:pPr>
      <w:pStyle w:val="Header"/>
      <w:jc w:val="center"/>
      <w:rPr>
        <w:sz w:val="8"/>
        <w:szCs w:val="8"/>
      </w:rPr>
    </w:pPr>
  </w:p>
</w:hdr>
</file>

<file path=word/intelligence2.xml><?xml version="1.0" encoding="utf-8"?>
<int2:intelligence xmlns:int2="http://schemas.microsoft.com/office/intelligence/2020/intelligence" xmlns:oel="http://schemas.microsoft.com/office/2019/extlst">
  <int2:observations>
    <int2:textHash int2:hashCode="m/C6mGJeQTWOW1" int2:id="BEUVsu30">
      <int2:state int2:value="Rejected" int2:type="LegacyProofing"/>
    </int2:textHash>
    <int2:textHash int2:hashCode="fHn4+Ovy0KWqy5" int2:id="vPq0A7KD">
      <int2:state int2:value="Rejected" int2:type="LegacyProofing"/>
    </int2:textHash>
    <int2:bookmark int2:bookmarkName="_Int_ElalsA60" int2:invalidationBookmarkName="" int2:hashCode="kByidkXaRxGvMx" int2:id="Hly27Kk8">
      <int2:state int2:value="Rejected" int2:type="spell"/>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91834"/>
    <w:multiLevelType w:val="hybridMultilevel"/>
    <w:tmpl w:val="54D6E902"/>
    <w:lvl w:ilvl="0" w:tplc="0809000F">
      <w:start w:val="1"/>
      <w:numFmt w:val="decimal"/>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092165CF"/>
    <w:multiLevelType w:val="hybridMultilevel"/>
    <w:tmpl w:val="21FE5E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B5B518C"/>
    <w:multiLevelType w:val="hybridMultilevel"/>
    <w:tmpl w:val="5BFADA02"/>
    <w:lvl w:ilvl="0" w:tplc="FA9CBDEE">
      <w:start w:val="1"/>
      <w:numFmt w:val="bullet"/>
      <w:lvlText w:val=""/>
      <w:lvlJc w:val="left"/>
      <w:pPr>
        <w:ind w:left="720" w:hanging="360"/>
      </w:pPr>
      <w:rPr>
        <w:rFonts w:hint="default" w:ascii="Symbol" w:hAnsi="Symbol"/>
      </w:rPr>
    </w:lvl>
    <w:lvl w:ilvl="1" w:tplc="DE8098C8">
      <w:start w:val="1"/>
      <w:numFmt w:val="bullet"/>
      <w:lvlText w:val="o"/>
      <w:lvlJc w:val="left"/>
      <w:pPr>
        <w:ind w:left="1440" w:hanging="360"/>
      </w:pPr>
      <w:rPr>
        <w:rFonts w:hint="default" w:ascii="Courier New" w:hAnsi="Courier New"/>
      </w:rPr>
    </w:lvl>
    <w:lvl w:ilvl="2" w:tplc="D1A4258E">
      <w:start w:val="1"/>
      <w:numFmt w:val="bullet"/>
      <w:lvlText w:val=""/>
      <w:lvlJc w:val="left"/>
      <w:pPr>
        <w:ind w:left="2160" w:hanging="360"/>
      </w:pPr>
      <w:rPr>
        <w:rFonts w:hint="default" w:ascii="Wingdings" w:hAnsi="Wingdings"/>
      </w:rPr>
    </w:lvl>
    <w:lvl w:ilvl="3" w:tplc="03EAA5D2">
      <w:start w:val="1"/>
      <w:numFmt w:val="bullet"/>
      <w:lvlText w:val=""/>
      <w:lvlJc w:val="left"/>
      <w:pPr>
        <w:ind w:left="2880" w:hanging="360"/>
      </w:pPr>
      <w:rPr>
        <w:rFonts w:hint="default" w:ascii="Symbol" w:hAnsi="Symbol"/>
      </w:rPr>
    </w:lvl>
    <w:lvl w:ilvl="4" w:tplc="D6A63ABA">
      <w:start w:val="1"/>
      <w:numFmt w:val="bullet"/>
      <w:lvlText w:val="o"/>
      <w:lvlJc w:val="left"/>
      <w:pPr>
        <w:ind w:left="3600" w:hanging="360"/>
      </w:pPr>
      <w:rPr>
        <w:rFonts w:hint="default" w:ascii="Courier New" w:hAnsi="Courier New"/>
      </w:rPr>
    </w:lvl>
    <w:lvl w:ilvl="5" w:tplc="4920C040">
      <w:start w:val="1"/>
      <w:numFmt w:val="bullet"/>
      <w:lvlText w:val=""/>
      <w:lvlJc w:val="left"/>
      <w:pPr>
        <w:ind w:left="4320" w:hanging="360"/>
      </w:pPr>
      <w:rPr>
        <w:rFonts w:hint="default" w:ascii="Wingdings" w:hAnsi="Wingdings"/>
      </w:rPr>
    </w:lvl>
    <w:lvl w:ilvl="6" w:tplc="F5705776">
      <w:start w:val="1"/>
      <w:numFmt w:val="bullet"/>
      <w:lvlText w:val=""/>
      <w:lvlJc w:val="left"/>
      <w:pPr>
        <w:ind w:left="5040" w:hanging="360"/>
      </w:pPr>
      <w:rPr>
        <w:rFonts w:hint="default" w:ascii="Symbol" w:hAnsi="Symbol"/>
      </w:rPr>
    </w:lvl>
    <w:lvl w:ilvl="7" w:tplc="B60C8C0C">
      <w:start w:val="1"/>
      <w:numFmt w:val="bullet"/>
      <w:lvlText w:val="o"/>
      <w:lvlJc w:val="left"/>
      <w:pPr>
        <w:ind w:left="5760" w:hanging="360"/>
      </w:pPr>
      <w:rPr>
        <w:rFonts w:hint="default" w:ascii="Courier New" w:hAnsi="Courier New"/>
      </w:rPr>
    </w:lvl>
    <w:lvl w:ilvl="8" w:tplc="1FE643D6">
      <w:start w:val="1"/>
      <w:numFmt w:val="bullet"/>
      <w:lvlText w:val=""/>
      <w:lvlJc w:val="left"/>
      <w:pPr>
        <w:ind w:left="6480" w:hanging="360"/>
      </w:pPr>
      <w:rPr>
        <w:rFonts w:hint="default" w:ascii="Wingdings" w:hAnsi="Wingdings"/>
      </w:rPr>
    </w:lvl>
  </w:abstractNum>
  <w:abstractNum w:abstractNumId="3" w15:restartNumberingAfterBreak="0">
    <w:nsid w:val="16566D87"/>
    <w:multiLevelType w:val="hybridMultilevel"/>
    <w:tmpl w:val="F69A3E68"/>
    <w:lvl w:ilvl="0" w:tplc="906851A4">
      <w:start w:val="1"/>
      <w:numFmt w:val="bullet"/>
      <w:lvlText w:val=""/>
      <w:lvlJc w:val="left"/>
      <w:pPr>
        <w:ind w:left="720" w:hanging="360"/>
      </w:pPr>
      <w:rPr>
        <w:rFonts w:hint="default" w:ascii="Symbol" w:hAnsi="Symbol"/>
      </w:rPr>
    </w:lvl>
    <w:lvl w:ilvl="1" w:tplc="71369BB8">
      <w:start w:val="1"/>
      <w:numFmt w:val="bullet"/>
      <w:lvlText w:val="o"/>
      <w:lvlJc w:val="left"/>
      <w:pPr>
        <w:ind w:left="1440" w:hanging="360"/>
      </w:pPr>
      <w:rPr>
        <w:rFonts w:hint="default" w:ascii="Courier New" w:hAnsi="Courier New"/>
      </w:rPr>
    </w:lvl>
    <w:lvl w:ilvl="2" w:tplc="775A3F28">
      <w:start w:val="1"/>
      <w:numFmt w:val="bullet"/>
      <w:lvlText w:val=""/>
      <w:lvlJc w:val="left"/>
      <w:pPr>
        <w:ind w:left="2160" w:hanging="360"/>
      </w:pPr>
      <w:rPr>
        <w:rFonts w:hint="default" w:ascii="Wingdings" w:hAnsi="Wingdings"/>
      </w:rPr>
    </w:lvl>
    <w:lvl w:ilvl="3" w:tplc="5ECE90FA">
      <w:start w:val="1"/>
      <w:numFmt w:val="bullet"/>
      <w:lvlText w:val=""/>
      <w:lvlJc w:val="left"/>
      <w:pPr>
        <w:ind w:left="2880" w:hanging="360"/>
      </w:pPr>
      <w:rPr>
        <w:rFonts w:hint="default" w:ascii="Symbol" w:hAnsi="Symbol"/>
      </w:rPr>
    </w:lvl>
    <w:lvl w:ilvl="4" w:tplc="2BB89208">
      <w:start w:val="1"/>
      <w:numFmt w:val="bullet"/>
      <w:lvlText w:val="o"/>
      <w:lvlJc w:val="left"/>
      <w:pPr>
        <w:ind w:left="3600" w:hanging="360"/>
      </w:pPr>
      <w:rPr>
        <w:rFonts w:hint="default" w:ascii="Courier New" w:hAnsi="Courier New"/>
      </w:rPr>
    </w:lvl>
    <w:lvl w:ilvl="5" w:tplc="E28EFAC6">
      <w:start w:val="1"/>
      <w:numFmt w:val="bullet"/>
      <w:lvlText w:val=""/>
      <w:lvlJc w:val="left"/>
      <w:pPr>
        <w:ind w:left="4320" w:hanging="360"/>
      </w:pPr>
      <w:rPr>
        <w:rFonts w:hint="default" w:ascii="Wingdings" w:hAnsi="Wingdings"/>
      </w:rPr>
    </w:lvl>
    <w:lvl w:ilvl="6" w:tplc="43B25CDC">
      <w:start w:val="1"/>
      <w:numFmt w:val="bullet"/>
      <w:lvlText w:val=""/>
      <w:lvlJc w:val="left"/>
      <w:pPr>
        <w:ind w:left="5040" w:hanging="360"/>
      </w:pPr>
      <w:rPr>
        <w:rFonts w:hint="default" w:ascii="Symbol" w:hAnsi="Symbol"/>
      </w:rPr>
    </w:lvl>
    <w:lvl w:ilvl="7" w:tplc="C00E6286">
      <w:start w:val="1"/>
      <w:numFmt w:val="bullet"/>
      <w:lvlText w:val="o"/>
      <w:lvlJc w:val="left"/>
      <w:pPr>
        <w:ind w:left="5760" w:hanging="360"/>
      </w:pPr>
      <w:rPr>
        <w:rFonts w:hint="default" w:ascii="Courier New" w:hAnsi="Courier New"/>
      </w:rPr>
    </w:lvl>
    <w:lvl w:ilvl="8" w:tplc="1BDC1E26">
      <w:start w:val="1"/>
      <w:numFmt w:val="bullet"/>
      <w:lvlText w:val=""/>
      <w:lvlJc w:val="left"/>
      <w:pPr>
        <w:ind w:left="6480" w:hanging="360"/>
      </w:pPr>
      <w:rPr>
        <w:rFonts w:hint="default" w:ascii="Wingdings" w:hAnsi="Wingdings"/>
      </w:rPr>
    </w:lvl>
  </w:abstractNum>
  <w:abstractNum w:abstractNumId="4" w15:restartNumberingAfterBreak="0">
    <w:nsid w:val="167F351F"/>
    <w:multiLevelType w:val="hybridMultilevel"/>
    <w:tmpl w:val="25E67060"/>
    <w:lvl w:ilvl="0" w:tplc="08090001">
      <w:start w:val="1"/>
      <w:numFmt w:val="bullet"/>
      <w:lvlText w:val=""/>
      <w:lvlJc w:val="left"/>
      <w:pPr>
        <w:ind w:left="1440" w:hanging="360"/>
      </w:pPr>
      <w:rPr>
        <w:rFonts w:hint="default" w:ascii="Symbol" w:hAnsi="Symbol"/>
      </w:rPr>
    </w:lvl>
    <w:lvl w:ilvl="1" w:tplc="08090003" w:tentative="1">
      <w:start w:val="1"/>
      <w:numFmt w:val="bullet"/>
      <w:lvlText w:val="o"/>
      <w:lvlJc w:val="left"/>
      <w:pPr>
        <w:ind w:left="2160" w:hanging="360"/>
      </w:pPr>
      <w:rPr>
        <w:rFonts w:hint="default" w:ascii="Courier New" w:hAnsi="Courier New" w:cs="Courier New"/>
      </w:rPr>
    </w:lvl>
    <w:lvl w:ilvl="2" w:tplc="08090005" w:tentative="1">
      <w:start w:val="1"/>
      <w:numFmt w:val="bullet"/>
      <w:lvlText w:val=""/>
      <w:lvlJc w:val="left"/>
      <w:pPr>
        <w:ind w:left="2880" w:hanging="360"/>
      </w:pPr>
      <w:rPr>
        <w:rFonts w:hint="default" w:ascii="Wingdings" w:hAnsi="Wingdings"/>
      </w:rPr>
    </w:lvl>
    <w:lvl w:ilvl="3" w:tplc="08090001" w:tentative="1">
      <w:start w:val="1"/>
      <w:numFmt w:val="bullet"/>
      <w:lvlText w:val=""/>
      <w:lvlJc w:val="left"/>
      <w:pPr>
        <w:ind w:left="3600" w:hanging="360"/>
      </w:pPr>
      <w:rPr>
        <w:rFonts w:hint="default" w:ascii="Symbol" w:hAnsi="Symbol"/>
      </w:rPr>
    </w:lvl>
    <w:lvl w:ilvl="4" w:tplc="08090003" w:tentative="1">
      <w:start w:val="1"/>
      <w:numFmt w:val="bullet"/>
      <w:lvlText w:val="o"/>
      <w:lvlJc w:val="left"/>
      <w:pPr>
        <w:ind w:left="4320" w:hanging="360"/>
      </w:pPr>
      <w:rPr>
        <w:rFonts w:hint="default" w:ascii="Courier New" w:hAnsi="Courier New" w:cs="Courier New"/>
      </w:rPr>
    </w:lvl>
    <w:lvl w:ilvl="5" w:tplc="08090005" w:tentative="1">
      <w:start w:val="1"/>
      <w:numFmt w:val="bullet"/>
      <w:lvlText w:val=""/>
      <w:lvlJc w:val="left"/>
      <w:pPr>
        <w:ind w:left="5040" w:hanging="360"/>
      </w:pPr>
      <w:rPr>
        <w:rFonts w:hint="default" w:ascii="Wingdings" w:hAnsi="Wingdings"/>
      </w:rPr>
    </w:lvl>
    <w:lvl w:ilvl="6" w:tplc="08090001" w:tentative="1">
      <w:start w:val="1"/>
      <w:numFmt w:val="bullet"/>
      <w:lvlText w:val=""/>
      <w:lvlJc w:val="left"/>
      <w:pPr>
        <w:ind w:left="5760" w:hanging="360"/>
      </w:pPr>
      <w:rPr>
        <w:rFonts w:hint="default" w:ascii="Symbol" w:hAnsi="Symbol"/>
      </w:rPr>
    </w:lvl>
    <w:lvl w:ilvl="7" w:tplc="08090003" w:tentative="1">
      <w:start w:val="1"/>
      <w:numFmt w:val="bullet"/>
      <w:lvlText w:val="o"/>
      <w:lvlJc w:val="left"/>
      <w:pPr>
        <w:ind w:left="6480" w:hanging="360"/>
      </w:pPr>
      <w:rPr>
        <w:rFonts w:hint="default" w:ascii="Courier New" w:hAnsi="Courier New" w:cs="Courier New"/>
      </w:rPr>
    </w:lvl>
    <w:lvl w:ilvl="8" w:tplc="08090005" w:tentative="1">
      <w:start w:val="1"/>
      <w:numFmt w:val="bullet"/>
      <w:lvlText w:val=""/>
      <w:lvlJc w:val="left"/>
      <w:pPr>
        <w:ind w:left="7200" w:hanging="360"/>
      </w:pPr>
      <w:rPr>
        <w:rFonts w:hint="default" w:ascii="Wingdings" w:hAnsi="Wingdings"/>
      </w:rPr>
    </w:lvl>
  </w:abstractNum>
  <w:abstractNum w:abstractNumId="5" w15:restartNumberingAfterBreak="0">
    <w:nsid w:val="18285ED2"/>
    <w:multiLevelType w:val="hybridMultilevel"/>
    <w:tmpl w:val="CE8A424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6" w15:restartNumberingAfterBreak="0">
    <w:nsid w:val="1949300A"/>
    <w:multiLevelType w:val="hybridMultilevel"/>
    <w:tmpl w:val="45FE6C94"/>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7" w15:restartNumberingAfterBreak="0">
    <w:nsid w:val="21BB433F"/>
    <w:multiLevelType w:val="hybridMultilevel"/>
    <w:tmpl w:val="273EDDBA"/>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8" w15:restartNumberingAfterBreak="0">
    <w:nsid w:val="25417057"/>
    <w:multiLevelType w:val="hybridMultilevel"/>
    <w:tmpl w:val="1E52AB02"/>
    <w:lvl w:ilvl="0" w:tplc="08090001">
      <w:start w:val="1"/>
      <w:numFmt w:val="bullet"/>
      <w:lvlText w:val=""/>
      <w:lvlJc w:val="left"/>
      <w:pPr>
        <w:ind w:left="1440" w:hanging="360"/>
      </w:pPr>
      <w:rPr>
        <w:rFonts w:hint="default" w:ascii="Symbol" w:hAnsi="Symbol"/>
      </w:rPr>
    </w:lvl>
    <w:lvl w:ilvl="1" w:tplc="08090003">
      <w:start w:val="1"/>
      <w:numFmt w:val="bullet"/>
      <w:lvlText w:val="o"/>
      <w:lvlJc w:val="left"/>
      <w:pPr>
        <w:ind w:left="2160" w:hanging="360"/>
      </w:pPr>
      <w:rPr>
        <w:rFonts w:hint="default" w:ascii="Courier New" w:hAnsi="Courier New" w:cs="Courier New"/>
      </w:rPr>
    </w:lvl>
    <w:lvl w:ilvl="2" w:tplc="08090005" w:tentative="1">
      <w:start w:val="1"/>
      <w:numFmt w:val="bullet"/>
      <w:lvlText w:val=""/>
      <w:lvlJc w:val="left"/>
      <w:pPr>
        <w:ind w:left="2880" w:hanging="360"/>
      </w:pPr>
      <w:rPr>
        <w:rFonts w:hint="default" w:ascii="Wingdings" w:hAnsi="Wingdings"/>
      </w:rPr>
    </w:lvl>
    <w:lvl w:ilvl="3" w:tplc="08090001" w:tentative="1">
      <w:start w:val="1"/>
      <w:numFmt w:val="bullet"/>
      <w:lvlText w:val=""/>
      <w:lvlJc w:val="left"/>
      <w:pPr>
        <w:ind w:left="3600" w:hanging="360"/>
      </w:pPr>
      <w:rPr>
        <w:rFonts w:hint="default" w:ascii="Symbol" w:hAnsi="Symbol"/>
      </w:rPr>
    </w:lvl>
    <w:lvl w:ilvl="4" w:tplc="08090003" w:tentative="1">
      <w:start w:val="1"/>
      <w:numFmt w:val="bullet"/>
      <w:lvlText w:val="o"/>
      <w:lvlJc w:val="left"/>
      <w:pPr>
        <w:ind w:left="4320" w:hanging="360"/>
      </w:pPr>
      <w:rPr>
        <w:rFonts w:hint="default" w:ascii="Courier New" w:hAnsi="Courier New" w:cs="Courier New"/>
      </w:rPr>
    </w:lvl>
    <w:lvl w:ilvl="5" w:tplc="08090005" w:tentative="1">
      <w:start w:val="1"/>
      <w:numFmt w:val="bullet"/>
      <w:lvlText w:val=""/>
      <w:lvlJc w:val="left"/>
      <w:pPr>
        <w:ind w:left="5040" w:hanging="360"/>
      </w:pPr>
      <w:rPr>
        <w:rFonts w:hint="default" w:ascii="Wingdings" w:hAnsi="Wingdings"/>
      </w:rPr>
    </w:lvl>
    <w:lvl w:ilvl="6" w:tplc="08090001" w:tentative="1">
      <w:start w:val="1"/>
      <w:numFmt w:val="bullet"/>
      <w:lvlText w:val=""/>
      <w:lvlJc w:val="left"/>
      <w:pPr>
        <w:ind w:left="5760" w:hanging="360"/>
      </w:pPr>
      <w:rPr>
        <w:rFonts w:hint="default" w:ascii="Symbol" w:hAnsi="Symbol"/>
      </w:rPr>
    </w:lvl>
    <w:lvl w:ilvl="7" w:tplc="08090003" w:tentative="1">
      <w:start w:val="1"/>
      <w:numFmt w:val="bullet"/>
      <w:lvlText w:val="o"/>
      <w:lvlJc w:val="left"/>
      <w:pPr>
        <w:ind w:left="6480" w:hanging="360"/>
      </w:pPr>
      <w:rPr>
        <w:rFonts w:hint="default" w:ascii="Courier New" w:hAnsi="Courier New" w:cs="Courier New"/>
      </w:rPr>
    </w:lvl>
    <w:lvl w:ilvl="8" w:tplc="08090005" w:tentative="1">
      <w:start w:val="1"/>
      <w:numFmt w:val="bullet"/>
      <w:lvlText w:val=""/>
      <w:lvlJc w:val="left"/>
      <w:pPr>
        <w:ind w:left="7200" w:hanging="360"/>
      </w:pPr>
      <w:rPr>
        <w:rFonts w:hint="default" w:ascii="Wingdings" w:hAnsi="Wingdings"/>
      </w:rPr>
    </w:lvl>
  </w:abstractNum>
  <w:abstractNum w:abstractNumId="9" w15:restartNumberingAfterBreak="0">
    <w:nsid w:val="2B867D75"/>
    <w:multiLevelType w:val="hybridMultilevel"/>
    <w:tmpl w:val="DD6AB316"/>
    <w:lvl w:ilvl="0" w:tplc="08090001">
      <w:start w:val="1"/>
      <w:numFmt w:val="bullet"/>
      <w:lvlText w:val=""/>
      <w:lvlJc w:val="left"/>
      <w:pPr>
        <w:ind w:left="720" w:hanging="360"/>
      </w:pPr>
      <w:rPr>
        <w:rFonts w:hint="default" w:ascii="Symbol" w:hAnsi="Symbol"/>
      </w:rPr>
    </w:lvl>
    <w:lvl w:ilvl="1" w:tplc="0809000F">
      <w:start w:val="1"/>
      <w:numFmt w:val="decimal"/>
      <w:lvlText w:val="%2."/>
      <w:lvlJc w:val="left"/>
      <w:pPr>
        <w:ind w:left="1440" w:hanging="360"/>
      </w:pPr>
      <w:rPr>
        <w:rFonts w:hint="default"/>
      </w:rPr>
    </w:lvl>
    <w:lvl w:ilvl="2" w:tplc="08090005">
      <w:start w:val="1"/>
      <w:numFmt w:val="bullet"/>
      <w:lvlText w:val=""/>
      <w:lvlJc w:val="left"/>
      <w:pPr>
        <w:ind w:left="2160" w:hanging="360"/>
      </w:pPr>
      <w:rPr>
        <w:rFonts w:hint="default" w:ascii="Wingdings" w:hAnsi="Wingdings"/>
      </w:rPr>
    </w:lvl>
    <w:lvl w:ilvl="3" w:tplc="0809000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0" w15:restartNumberingAfterBreak="0">
    <w:nsid w:val="2C8E0E62"/>
    <w:multiLevelType w:val="hybridMultilevel"/>
    <w:tmpl w:val="EF7AD664"/>
    <w:lvl w:ilvl="0" w:tplc="6C44FA08">
      <w:start w:val="1"/>
      <w:numFmt w:val="bullet"/>
      <w:lvlText w:val=""/>
      <w:lvlJc w:val="left"/>
      <w:pPr>
        <w:ind w:left="720" w:hanging="360"/>
      </w:pPr>
      <w:rPr>
        <w:rFonts w:hint="default" w:ascii="Symbol" w:hAnsi="Symbol"/>
      </w:rPr>
    </w:lvl>
    <w:lvl w:ilvl="1" w:tplc="932A199C">
      <w:start w:val="1"/>
      <w:numFmt w:val="bullet"/>
      <w:lvlText w:val="o"/>
      <w:lvlJc w:val="left"/>
      <w:pPr>
        <w:ind w:left="1440" w:hanging="360"/>
      </w:pPr>
      <w:rPr>
        <w:rFonts w:hint="default" w:ascii="Courier New" w:hAnsi="Courier New"/>
      </w:rPr>
    </w:lvl>
    <w:lvl w:ilvl="2" w:tplc="E536D6A6">
      <w:start w:val="1"/>
      <w:numFmt w:val="bullet"/>
      <w:lvlText w:val=""/>
      <w:lvlJc w:val="left"/>
      <w:pPr>
        <w:ind w:left="2160" w:hanging="360"/>
      </w:pPr>
      <w:rPr>
        <w:rFonts w:hint="default" w:ascii="Wingdings" w:hAnsi="Wingdings"/>
      </w:rPr>
    </w:lvl>
    <w:lvl w:ilvl="3" w:tplc="33B4E7BE">
      <w:start w:val="1"/>
      <w:numFmt w:val="bullet"/>
      <w:lvlText w:val=""/>
      <w:lvlJc w:val="left"/>
      <w:pPr>
        <w:ind w:left="2880" w:hanging="360"/>
      </w:pPr>
      <w:rPr>
        <w:rFonts w:hint="default" w:ascii="Symbol" w:hAnsi="Symbol"/>
      </w:rPr>
    </w:lvl>
    <w:lvl w:ilvl="4" w:tplc="1222FDF0">
      <w:start w:val="1"/>
      <w:numFmt w:val="bullet"/>
      <w:lvlText w:val="o"/>
      <w:lvlJc w:val="left"/>
      <w:pPr>
        <w:ind w:left="3600" w:hanging="360"/>
      </w:pPr>
      <w:rPr>
        <w:rFonts w:hint="default" w:ascii="Courier New" w:hAnsi="Courier New"/>
      </w:rPr>
    </w:lvl>
    <w:lvl w:ilvl="5" w:tplc="935E244C">
      <w:start w:val="1"/>
      <w:numFmt w:val="bullet"/>
      <w:lvlText w:val=""/>
      <w:lvlJc w:val="left"/>
      <w:pPr>
        <w:ind w:left="4320" w:hanging="360"/>
      </w:pPr>
      <w:rPr>
        <w:rFonts w:hint="default" w:ascii="Wingdings" w:hAnsi="Wingdings"/>
      </w:rPr>
    </w:lvl>
    <w:lvl w:ilvl="6" w:tplc="D4DC84DE">
      <w:start w:val="1"/>
      <w:numFmt w:val="bullet"/>
      <w:lvlText w:val=""/>
      <w:lvlJc w:val="left"/>
      <w:pPr>
        <w:ind w:left="5040" w:hanging="360"/>
      </w:pPr>
      <w:rPr>
        <w:rFonts w:hint="default" w:ascii="Symbol" w:hAnsi="Symbol"/>
      </w:rPr>
    </w:lvl>
    <w:lvl w:ilvl="7" w:tplc="B4B03A1C">
      <w:start w:val="1"/>
      <w:numFmt w:val="bullet"/>
      <w:lvlText w:val="o"/>
      <w:lvlJc w:val="left"/>
      <w:pPr>
        <w:ind w:left="5760" w:hanging="360"/>
      </w:pPr>
      <w:rPr>
        <w:rFonts w:hint="default" w:ascii="Courier New" w:hAnsi="Courier New"/>
      </w:rPr>
    </w:lvl>
    <w:lvl w:ilvl="8" w:tplc="C21C375E">
      <w:start w:val="1"/>
      <w:numFmt w:val="bullet"/>
      <w:lvlText w:val=""/>
      <w:lvlJc w:val="left"/>
      <w:pPr>
        <w:ind w:left="6480" w:hanging="360"/>
      </w:pPr>
      <w:rPr>
        <w:rFonts w:hint="default" w:ascii="Wingdings" w:hAnsi="Wingdings"/>
      </w:rPr>
    </w:lvl>
  </w:abstractNum>
  <w:abstractNum w:abstractNumId="11" w15:restartNumberingAfterBreak="0">
    <w:nsid w:val="2E442145"/>
    <w:multiLevelType w:val="hybridMultilevel"/>
    <w:tmpl w:val="1CEE495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2" w15:restartNumberingAfterBreak="0">
    <w:nsid w:val="3D411CAC"/>
    <w:multiLevelType w:val="hybridMultilevel"/>
    <w:tmpl w:val="830496A6"/>
    <w:lvl w:ilvl="0" w:tplc="08090001">
      <w:start w:val="1"/>
      <w:numFmt w:val="bullet"/>
      <w:lvlText w:val=""/>
      <w:lvlJc w:val="left"/>
      <w:pPr>
        <w:ind w:left="4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3" w15:restartNumberingAfterBreak="0">
    <w:nsid w:val="3EB13A91"/>
    <w:multiLevelType w:val="hybridMultilevel"/>
    <w:tmpl w:val="0F9EA31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4" w15:restartNumberingAfterBreak="0">
    <w:nsid w:val="3F8174F9"/>
    <w:multiLevelType w:val="hybridMultilevel"/>
    <w:tmpl w:val="6AFCCE2A"/>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5" w15:restartNumberingAfterBreak="0">
    <w:nsid w:val="422E3145"/>
    <w:multiLevelType w:val="hybridMultilevel"/>
    <w:tmpl w:val="B828794A"/>
    <w:lvl w:ilvl="0" w:tplc="7C9C0E44">
      <w:start w:val="1"/>
      <w:numFmt w:val="bullet"/>
      <w:lvlText w:val=""/>
      <w:lvlJc w:val="left"/>
      <w:pPr>
        <w:ind w:left="720" w:hanging="360"/>
      </w:pPr>
      <w:rPr>
        <w:rFonts w:hint="default" w:ascii="Symbol" w:hAnsi="Symbol"/>
      </w:rPr>
    </w:lvl>
    <w:lvl w:ilvl="1" w:tplc="8C368D30">
      <w:start w:val="1"/>
      <w:numFmt w:val="bullet"/>
      <w:lvlText w:val="o"/>
      <w:lvlJc w:val="left"/>
      <w:pPr>
        <w:ind w:left="1440" w:hanging="360"/>
      </w:pPr>
      <w:rPr>
        <w:rFonts w:hint="default" w:ascii="Courier New" w:hAnsi="Courier New"/>
      </w:rPr>
    </w:lvl>
    <w:lvl w:ilvl="2" w:tplc="07245A86">
      <w:start w:val="1"/>
      <w:numFmt w:val="bullet"/>
      <w:lvlText w:val=""/>
      <w:lvlJc w:val="left"/>
      <w:pPr>
        <w:ind w:left="2160" w:hanging="360"/>
      </w:pPr>
      <w:rPr>
        <w:rFonts w:hint="default" w:ascii="Wingdings" w:hAnsi="Wingdings"/>
      </w:rPr>
    </w:lvl>
    <w:lvl w:ilvl="3" w:tplc="61928810">
      <w:start w:val="1"/>
      <w:numFmt w:val="bullet"/>
      <w:lvlText w:val=""/>
      <w:lvlJc w:val="left"/>
      <w:pPr>
        <w:ind w:left="2880" w:hanging="360"/>
      </w:pPr>
      <w:rPr>
        <w:rFonts w:hint="default" w:ascii="Symbol" w:hAnsi="Symbol"/>
      </w:rPr>
    </w:lvl>
    <w:lvl w:ilvl="4" w:tplc="774E8554">
      <w:start w:val="1"/>
      <w:numFmt w:val="bullet"/>
      <w:lvlText w:val="o"/>
      <w:lvlJc w:val="left"/>
      <w:pPr>
        <w:ind w:left="3600" w:hanging="360"/>
      </w:pPr>
      <w:rPr>
        <w:rFonts w:hint="default" w:ascii="Courier New" w:hAnsi="Courier New"/>
      </w:rPr>
    </w:lvl>
    <w:lvl w:ilvl="5" w:tplc="8092D554">
      <w:start w:val="1"/>
      <w:numFmt w:val="bullet"/>
      <w:lvlText w:val=""/>
      <w:lvlJc w:val="left"/>
      <w:pPr>
        <w:ind w:left="4320" w:hanging="360"/>
      </w:pPr>
      <w:rPr>
        <w:rFonts w:hint="default" w:ascii="Wingdings" w:hAnsi="Wingdings"/>
      </w:rPr>
    </w:lvl>
    <w:lvl w:ilvl="6" w:tplc="97A64254">
      <w:start w:val="1"/>
      <w:numFmt w:val="bullet"/>
      <w:lvlText w:val=""/>
      <w:lvlJc w:val="left"/>
      <w:pPr>
        <w:ind w:left="5040" w:hanging="360"/>
      </w:pPr>
      <w:rPr>
        <w:rFonts w:hint="default" w:ascii="Symbol" w:hAnsi="Symbol"/>
      </w:rPr>
    </w:lvl>
    <w:lvl w:ilvl="7" w:tplc="10306570">
      <w:start w:val="1"/>
      <w:numFmt w:val="bullet"/>
      <w:lvlText w:val="o"/>
      <w:lvlJc w:val="left"/>
      <w:pPr>
        <w:ind w:left="5760" w:hanging="360"/>
      </w:pPr>
      <w:rPr>
        <w:rFonts w:hint="default" w:ascii="Courier New" w:hAnsi="Courier New"/>
      </w:rPr>
    </w:lvl>
    <w:lvl w:ilvl="8" w:tplc="FD1016D4">
      <w:start w:val="1"/>
      <w:numFmt w:val="bullet"/>
      <w:lvlText w:val=""/>
      <w:lvlJc w:val="left"/>
      <w:pPr>
        <w:ind w:left="6480" w:hanging="360"/>
      </w:pPr>
      <w:rPr>
        <w:rFonts w:hint="default" w:ascii="Wingdings" w:hAnsi="Wingdings"/>
      </w:rPr>
    </w:lvl>
  </w:abstractNum>
  <w:abstractNum w:abstractNumId="16" w15:restartNumberingAfterBreak="0">
    <w:nsid w:val="43386D8B"/>
    <w:multiLevelType w:val="hybridMultilevel"/>
    <w:tmpl w:val="F6162ED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7" w15:restartNumberingAfterBreak="0">
    <w:nsid w:val="472A69FD"/>
    <w:multiLevelType w:val="hybridMultilevel"/>
    <w:tmpl w:val="B3A4152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8" w15:restartNumberingAfterBreak="0">
    <w:nsid w:val="4EB662B0"/>
    <w:multiLevelType w:val="hybridMultilevel"/>
    <w:tmpl w:val="7B2E013A"/>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9" w15:restartNumberingAfterBreak="0">
    <w:nsid w:val="587011AF"/>
    <w:multiLevelType w:val="hybridMultilevel"/>
    <w:tmpl w:val="21D42C4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0" w15:restartNumberingAfterBreak="0">
    <w:nsid w:val="5A1C3104"/>
    <w:multiLevelType w:val="hybridMultilevel"/>
    <w:tmpl w:val="4C70D062"/>
    <w:lvl w:ilvl="0" w:tplc="08090001">
      <w:start w:val="1"/>
      <w:numFmt w:val="bullet"/>
      <w:lvlText w:val=""/>
      <w:lvlJc w:val="left"/>
      <w:pPr>
        <w:ind w:left="1440" w:hanging="360"/>
      </w:pPr>
      <w:rPr>
        <w:rFonts w:hint="default" w:ascii="Symbol" w:hAnsi="Symbol"/>
      </w:rPr>
    </w:lvl>
    <w:lvl w:ilvl="1" w:tplc="08090003" w:tentative="1">
      <w:start w:val="1"/>
      <w:numFmt w:val="bullet"/>
      <w:lvlText w:val="o"/>
      <w:lvlJc w:val="left"/>
      <w:pPr>
        <w:ind w:left="2160" w:hanging="360"/>
      </w:pPr>
      <w:rPr>
        <w:rFonts w:hint="default" w:ascii="Courier New" w:hAnsi="Courier New" w:cs="Courier New"/>
      </w:rPr>
    </w:lvl>
    <w:lvl w:ilvl="2" w:tplc="08090005" w:tentative="1">
      <w:start w:val="1"/>
      <w:numFmt w:val="bullet"/>
      <w:lvlText w:val=""/>
      <w:lvlJc w:val="left"/>
      <w:pPr>
        <w:ind w:left="2880" w:hanging="360"/>
      </w:pPr>
      <w:rPr>
        <w:rFonts w:hint="default" w:ascii="Wingdings" w:hAnsi="Wingdings"/>
      </w:rPr>
    </w:lvl>
    <w:lvl w:ilvl="3" w:tplc="08090001" w:tentative="1">
      <w:start w:val="1"/>
      <w:numFmt w:val="bullet"/>
      <w:lvlText w:val=""/>
      <w:lvlJc w:val="left"/>
      <w:pPr>
        <w:ind w:left="3600" w:hanging="360"/>
      </w:pPr>
      <w:rPr>
        <w:rFonts w:hint="default" w:ascii="Symbol" w:hAnsi="Symbol"/>
      </w:rPr>
    </w:lvl>
    <w:lvl w:ilvl="4" w:tplc="08090003" w:tentative="1">
      <w:start w:val="1"/>
      <w:numFmt w:val="bullet"/>
      <w:lvlText w:val="o"/>
      <w:lvlJc w:val="left"/>
      <w:pPr>
        <w:ind w:left="4320" w:hanging="360"/>
      </w:pPr>
      <w:rPr>
        <w:rFonts w:hint="default" w:ascii="Courier New" w:hAnsi="Courier New" w:cs="Courier New"/>
      </w:rPr>
    </w:lvl>
    <w:lvl w:ilvl="5" w:tplc="08090005" w:tentative="1">
      <w:start w:val="1"/>
      <w:numFmt w:val="bullet"/>
      <w:lvlText w:val=""/>
      <w:lvlJc w:val="left"/>
      <w:pPr>
        <w:ind w:left="5040" w:hanging="360"/>
      </w:pPr>
      <w:rPr>
        <w:rFonts w:hint="default" w:ascii="Wingdings" w:hAnsi="Wingdings"/>
      </w:rPr>
    </w:lvl>
    <w:lvl w:ilvl="6" w:tplc="08090001" w:tentative="1">
      <w:start w:val="1"/>
      <w:numFmt w:val="bullet"/>
      <w:lvlText w:val=""/>
      <w:lvlJc w:val="left"/>
      <w:pPr>
        <w:ind w:left="5760" w:hanging="360"/>
      </w:pPr>
      <w:rPr>
        <w:rFonts w:hint="default" w:ascii="Symbol" w:hAnsi="Symbol"/>
      </w:rPr>
    </w:lvl>
    <w:lvl w:ilvl="7" w:tplc="08090003" w:tentative="1">
      <w:start w:val="1"/>
      <w:numFmt w:val="bullet"/>
      <w:lvlText w:val="o"/>
      <w:lvlJc w:val="left"/>
      <w:pPr>
        <w:ind w:left="6480" w:hanging="360"/>
      </w:pPr>
      <w:rPr>
        <w:rFonts w:hint="default" w:ascii="Courier New" w:hAnsi="Courier New" w:cs="Courier New"/>
      </w:rPr>
    </w:lvl>
    <w:lvl w:ilvl="8" w:tplc="08090005" w:tentative="1">
      <w:start w:val="1"/>
      <w:numFmt w:val="bullet"/>
      <w:lvlText w:val=""/>
      <w:lvlJc w:val="left"/>
      <w:pPr>
        <w:ind w:left="7200" w:hanging="360"/>
      </w:pPr>
      <w:rPr>
        <w:rFonts w:hint="default" w:ascii="Wingdings" w:hAnsi="Wingdings"/>
      </w:rPr>
    </w:lvl>
  </w:abstractNum>
  <w:abstractNum w:abstractNumId="21" w15:restartNumberingAfterBreak="0">
    <w:nsid w:val="5EB637FB"/>
    <w:multiLevelType w:val="hybridMultilevel"/>
    <w:tmpl w:val="CC96383C"/>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2" w15:restartNumberingAfterBreak="0">
    <w:nsid w:val="607A01C8"/>
    <w:multiLevelType w:val="multilevel"/>
    <w:tmpl w:val="11B009FA"/>
    <w:lvl w:ilvl="0">
      <w:start w:val="1"/>
      <w:numFmt w:val="bullet"/>
      <w:lvlText w:val=""/>
      <w:lvlJc w:val="left"/>
      <w:pPr>
        <w:tabs>
          <w:tab w:val="num" w:pos="0"/>
        </w:tabs>
        <w:ind w:left="0" w:hanging="360"/>
      </w:pPr>
      <w:rPr>
        <w:rFonts w:hint="default" w:ascii="Symbol" w:hAnsi="Symbol"/>
        <w:sz w:val="20"/>
      </w:rPr>
    </w:lvl>
    <w:lvl w:ilvl="1" w:tentative="1">
      <w:start w:val="1"/>
      <w:numFmt w:val="bullet"/>
      <w:lvlText w:val=""/>
      <w:lvlJc w:val="left"/>
      <w:pPr>
        <w:tabs>
          <w:tab w:val="num" w:pos="720"/>
        </w:tabs>
        <w:ind w:left="720" w:hanging="360"/>
      </w:pPr>
      <w:rPr>
        <w:rFonts w:hint="default" w:ascii="Symbol" w:hAnsi="Symbol"/>
        <w:sz w:val="20"/>
      </w:rPr>
    </w:lvl>
    <w:lvl w:ilvl="2" w:tentative="1">
      <w:start w:val="1"/>
      <w:numFmt w:val="bullet"/>
      <w:lvlText w:val=""/>
      <w:lvlJc w:val="left"/>
      <w:pPr>
        <w:tabs>
          <w:tab w:val="num" w:pos="1440"/>
        </w:tabs>
        <w:ind w:left="1440" w:hanging="360"/>
      </w:pPr>
      <w:rPr>
        <w:rFonts w:hint="default" w:ascii="Symbol" w:hAnsi="Symbol"/>
        <w:sz w:val="20"/>
      </w:rPr>
    </w:lvl>
    <w:lvl w:ilvl="3" w:tentative="1">
      <w:start w:val="1"/>
      <w:numFmt w:val="bullet"/>
      <w:lvlText w:val=""/>
      <w:lvlJc w:val="left"/>
      <w:pPr>
        <w:tabs>
          <w:tab w:val="num" w:pos="2160"/>
        </w:tabs>
        <w:ind w:left="2160" w:hanging="360"/>
      </w:pPr>
      <w:rPr>
        <w:rFonts w:hint="default" w:ascii="Symbol" w:hAnsi="Symbol"/>
        <w:sz w:val="20"/>
      </w:rPr>
    </w:lvl>
    <w:lvl w:ilvl="4" w:tentative="1">
      <w:start w:val="1"/>
      <w:numFmt w:val="bullet"/>
      <w:lvlText w:val=""/>
      <w:lvlJc w:val="left"/>
      <w:pPr>
        <w:tabs>
          <w:tab w:val="num" w:pos="2880"/>
        </w:tabs>
        <w:ind w:left="2880" w:hanging="360"/>
      </w:pPr>
      <w:rPr>
        <w:rFonts w:hint="default" w:ascii="Symbol" w:hAnsi="Symbol"/>
        <w:sz w:val="20"/>
      </w:rPr>
    </w:lvl>
    <w:lvl w:ilvl="5" w:tentative="1">
      <w:start w:val="1"/>
      <w:numFmt w:val="bullet"/>
      <w:lvlText w:val=""/>
      <w:lvlJc w:val="left"/>
      <w:pPr>
        <w:tabs>
          <w:tab w:val="num" w:pos="3600"/>
        </w:tabs>
        <w:ind w:left="3600" w:hanging="360"/>
      </w:pPr>
      <w:rPr>
        <w:rFonts w:hint="default" w:ascii="Symbol" w:hAnsi="Symbol"/>
        <w:sz w:val="20"/>
      </w:rPr>
    </w:lvl>
    <w:lvl w:ilvl="6" w:tentative="1">
      <w:start w:val="1"/>
      <w:numFmt w:val="bullet"/>
      <w:lvlText w:val=""/>
      <w:lvlJc w:val="left"/>
      <w:pPr>
        <w:tabs>
          <w:tab w:val="num" w:pos="4320"/>
        </w:tabs>
        <w:ind w:left="4320" w:hanging="360"/>
      </w:pPr>
      <w:rPr>
        <w:rFonts w:hint="default" w:ascii="Symbol" w:hAnsi="Symbol"/>
        <w:sz w:val="20"/>
      </w:rPr>
    </w:lvl>
    <w:lvl w:ilvl="7" w:tentative="1">
      <w:start w:val="1"/>
      <w:numFmt w:val="bullet"/>
      <w:lvlText w:val=""/>
      <w:lvlJc w:val="left"/>
      <w:pPr>
        <w:tabs>
          <w:tab w:val="num" w:pos="5040"/>
        </w:tabs>
        <w:ind w:left="5040" w:hanging="360"/>
      </w:pPr>
      <w:rPr>
        <w:rFonts w:hint="default" w:ascii="Symbol" w:hAnsi="Symbol"/>
        <w:sz w:val="20"/>
      </w:rPr>
    </w:lvl>
    <w:lvl w:ilvl="8" w:tentative="1">
      <w:start w:val="1"/>
      <w:numFmt w:val="bullet"/>
      <w:lvlText w:val=""/>
      <w:lvlJc w:val="left"/>
      <w:pPr>
        <w:tabs>
          <w:tab w:val="num" w:pos="5760"/>
        </w:tabs>
        <w:ind w:left="5760" w:hanging="360"/>
      </w:pPr>
      <w:rPr>
        <w:rFonts w:hint="default" w:ascii="Symbol" w:hAnsi="Symbol"/>
        <w:sz w:val="20"/>
      </w:rPr>
    </w:lvl>
  </w:abstractNum>
  <w:abstractNum w:abstractNumId="23" w15:restartNumberingAfterBreak="0">
    <w:nsid w:val="663A08F5"/>
    <w:multiLevelType w:val="hybridMultilevel"/>
    <w:tmpl w:val="7B609EAE"/>
    <w:lvl w:ilvl="0" w:tplc="03E48CD6">
      <w:numFmt w:val="bullet"/>
      <w:lvlText w:val="–"/>
      <w:lvlJc w:val="left"/>
      <w:pPr>
        <w:ind w:left="420" w:hanging="360"/>
      </w:pPr>
      <w:rPr>
        <w:rFonts w:hint="default" w:ascii="Arial" w:hAnsi="Arial" w:eastAsia="Arial" w:cs="Arial"/>
      </w:rPr>
    </w:lvl>
    <w:lvl w:ilvl="1" w:tplc="08090003" w:tentative="1">
      <w:start w:val="1"/>
      <w:numFmt w:val="bullet"/>
      <w:lvlText w:val="o"/>
      <w:lvlJc w:val="left"/>
      <w:pPr>
        <w:ind w:left="1140" w:hanging="360"/>
      </w:pPr>
      <w:rPr>
        <w:rFonts w:hint="default" w:ascii="Courier New" w:hAnsi="Courier New" w:cs="Courier New"/>
      </w:rPr>
    </w:lvl>
    <w:lvl w:ilvl="2" w:tplc="08090005" w:tentative="1">
      <w:start w:val="1"/>
      <w:numFmt w:val="bullet"/>
      <w:lvlText w:val=""/>
      <w:lvlJc w:val="left"/>
      <w:pPr>
        <w:ind w:left="1860" w:hanging="360"/>
      </w:pPr>
      <w:rPr>
        <w:rFonts w:hint="default" w:ascii="Wingdings" w:hAnsi="Wingdings"/>
      </w:rPr>
    </w:lvl>
    <w:lvl w:ilvl="3" w:tplc="08090001" w:tentative="1">
      <w:start w:val="1"/>
      <w:numFmt w:val="bullet"/>
      <w:lvlText w:val=""/>
      <w:lvlJc w:val="left"/>
      <w:pPr>
        <w:ind w:left="2580" w:hanging="360"/>
      </w:pPr>
      <w:rPr>
        <w:rFonts w:hint="default" w:ascii="Symbol" w:hAnsi="Symbol"/>
      </w:rPr>
    </w:lvl>
    <w:lvl w:ilvl="4" w:tplc="08090003" w:tentative="1">
      <w:start w:val="1"/>
      <w:numFmt w:val="bullet"/>
      <w:lvlText w:val="o"/>
      <w:lvlJc w:val="left"/>
      <w:pPr>
        <w:ind w:left="3300" w:hanging="360"/>
      </w:pPr>
      <w:rPr>
        <w:rFonts w:hint="default" w:ascii="Courier New" w:hAnsi="Courier New" w:cs="Courier New"/>
      </w:rPr>
    </w:lvl>
    <w:lvl w:ilvl="5" w:tplc="08090005" w:tentative="1">
      <w:start w:val="1"/>
      <w:numFmt w:val="bullet"/>
      <w:lvlText w:val=""/>
      <w:lvlJc w:val="left"/>
      <w:pPr>
        <w:ind w:left="4020" w:hanging="360"/>
      </w:pPr>
      <w:rPr>
        <w:rFonts w:hint="default" w:ascii="Wingdings" w:hAnsi="Wingdings"/>
      </w:rPr>
    </w:lvl>
    <w:lvl w:ilvl="6" w:tplc="08090001" w:tentative="1">
      <w:start w:val="1"/>
      <w:numFmt w:val="bullet"/>
      <w:lvlText w:val=""/>
      <w:lvlJc w:val="left"/>
      <w:pPr>
        <w:ind w:left="4740" w:hanging="360"/>
      </w:pPr>
      <w:rPr>
        <w:rFonts w:hint="default" w:ascii="Symbol" w:hAnsi="Symbol"/>
      </w:rPr>
    </w:lvl>
    <w:lvl w:ilvl="7" w:tplc="08090003" w:tentative="1">
      <w:start w:val="1"/>
      <w:numFmt w:val="bullet"/>
      <w:lvlText w:val="o"/>
      <w:lvlJc w:val="left"/>
      <w:pPr>
        <w:ind w:left="5460" w:hanging="360"/>
      </w:pPr>
      <w:rPr>
        <w:rFonts w:hint="default" w:ascii="Courier New" w:hAnsi="Courier New" w:cs="Courier New"/>
      </w:rPr>
    </w:lvl>
    <w:lvl w:ilvl="8" w:tplc="08090005" w:tentative="1">
      <w:start w:val="1"/>
      <w:numFmt w:val="bullet"/>
      <w:lvlText w:val=""/>
      <w:lvlJc w:val="left"/>
      <w:pPr>
        <w:ind w:left="6180" w:hanging="360"/>
      </w:pPr>
      <w:rPr>
        <w:rFonts w:hint="default" w:ascii="Wingdings" w:hAnsi="Wingdings"/>
      </w:rPr>
    </w:lvl>
  </w:abstractNum>
  <w:abstractNum w:abstractNumId="24" w15:restartNumberingAfterBreak="0">
    <w:nsid w:val="679054B7"/>
    <w:multiLevelType w:val="hybridMultilevel"/>
    <w:tmpl w:val="55421B5A"/>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5" w15:restartNumberingAfterBreak="0">
    <w:nsid w:val="6ABA3133"/>
    <w:multiLevelType w:val="hybridMultilevel"/>
    <w:tmpl w:val="6AA0E2CC"/>
    <w:lvl w:ilvl="0" w:tplc="08090001">
      <w:start w:val="1"/>
      <w:numFmt w:val="bullet"/>
      <w:lvlText w:val=""/>
      <w:lvlJc w:val="left"/>
      <w:pPr>
        <w:ind w:left="780" w:hanging="360"/>
      </w:pPr>
      <w:rPr>
        <w:rFonts w:hint="default" w:ascii="Symbol" w:hAnsi="Symbol"/>
      </w:rPr>
    </w:lvl>
    <w:lvl w:ilvl="1" w:tplc="08090003" w:tentative="1">
      <w:start w:val="1"/>
      <w:numFmt w:val="bullet"/>
      <w:lvlText w:val="o"/>
      <w:lvlJc w:val="left"/>
      <w:pPr>
        <w:ind w:left="1500" w:hanging="360"/>
      </w:pPr>
      <w:rPr>
        <w:rFonts w:hint="default" w:ascii="Courier New" w:hAnsi="Courier New" w:cs="Courier New"/>
      </w:rPr>
    </w:lvl>
    <w:lvl w:ilvl="2" w:tplc="08090005" w:tentative="1">
      <w:start w:val="1"/>
      <w:numFmt w:val="bullet"/>
      <w:lvlText w:val=""/>
      <w:lvlJc w:val="left"/>
      <w:pPr>
        <w:ind w:left="2220" w:hanging="360"/>
      </w:pPr>
      <w:rPr>
        <w:rFonts w:hint="default" w:ascii="Wingdings" w:hAnsi="Wingdings"/>
      </w:rPr>
    </w:lvl>
    <w:lvl w:ilvl="3" w:tplc="08090001" w:tentative="1">
      <w:start w:val="1"/>
      <w:numFmt w:val="bullet"/>
      <w:lvlText w:val=""/>
      <w:lvlJc w:val="left"/>
      <w:pPr>
        <w:ind w:left="2940" w:hanging="360"/>
      </w:pPr>
      <w:rPr>
        <w:rFonts w:hint="default" w:ascii="Symbol" w:hAnsi="Symbol"/>
      </w:rPr>
    </w:lvl>
    <w:lvl w:ilvl="4" w:tplc="08090003" w:tentative="1">
      <w:start w:val="1"/>
      <w:numFmt w:val="bullet"/>
      <w:lvlText w:val="o"/>
      <w:lvlJc w:val="left"/>
      <w:pPr>
        <w:ind w:left="3660" w:hanging="360"/>
      </w:pPr>
      <w:rPr>
        <w:rFonts w:hint="default" w:ascii="Courier New" w:hAnsi="Courier New" w:cs="Courier New"/>
      </w:rPr>
    </w:lvl>
    <w:lvl w:ilvl="5" w:tplc="08090005" w:tentative="1">
      <w:start w:val="1"/>
      <w:numFmt w:val="bullet"/>
      <w:lvlText w:val=""/>
      <w:lvlJc w:val="left"/>
      <w:pPr>
        <w:ind w:left="4380" w:hanging="360"/>
      </w:pPr>
      <w:rPr>
        <w:rFonts w:hint="default" w:ascii="Wingdings" w:hAnsi="Wingdings"/>
      </w:rPr>
    </w:lvl>
    <w:lvl w:ilvl="6" w:tplc="08090001" w:tentative="1">
      <w:start w:val="1"/>
      <w:numFmt w:val="bullet"/>
      <w:lvlText w:val=""/>
      <w:lvlJc w:val="left"/>
      <w:pPr>
        <w:ind w:left="5100" w:hanging="360"/>
      </w:pPr>
      <w:rPr>
        <w:rFonts w:hint="default" w:ascii="Symbol" w:hAnsi="Symbol"/>
      </w:rPr>
    </w:lvl>
    <w:lvl w:ilvl="7" w:tplc="08090003" w:tentative="1">
      <w:start w:val="1"/>
      <w:numFmt w:val="bullet"/>
      <w:lvlText w:val="o"/>
      <w:lvlJc w:val="left"/>
      <w:pPr>
        <w:ind w:left="5820" w:hanging="360"/>
      </w:pPr>
      <w:rPr>
        <w:rFonts w:hint="default" w:ascii="Courier New" w:hAnsi="Courier New" w:cs="Courier New"/>
      </w:rPr>
    </w:lvl>
    <w:lvl w:ilvl="8" w:tplc="08090005" w:tentative="1">
      <w:start w:val="1"/>
      <w:numFmt w:val="bullet"/>
      <w:lvlText w:val=""/>
      <w:lvlJc w:val="left"/>
      <w:pPr>
        <w:ind w:left="6540" w:hanging="360"/>
      </w:pPr>
      <w:rPr>
        <w:rFonts w:hint="default" w:ascii="Wingdings" w:hAnsi="Wingdings"/>
      </w:rPr>
    </w:lvl>
  </w:abstractNum>
  <w:abstractNum w:abstractNumId="26" w15:restartNumberingAfterBreak="0">
    <w:nsid w:val="76FB4280"/>
    <w:multiLevelType w:val="hybridMultilevel"/>
    <w:tmpl w:val="CB7CF16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7" w15:restartNumberingAfterBreak="0">
    <w:nsid w:val="77F9653D"/>
    <w:multiLevelType w:val="multilevel"/>
    <w:tmpl w:val="1F6613B2"/>
    <w:lvl w:ilvl="0">
      <w:start w:val="1"/>
      <w:numFmt w:val="bullet"/>
      <w:lvlText w:val="o"/>
      <w:lvlJc w:val="left"/>
      <w:pPr>
        <w:tabs>
          <w:tab w:val="num" w:pos="0"/>
        </w:tabs>
        <w:ind w:left="0" w:hanging="360"/>
      </w:pPr>
      <w:rPr>
        <w:rFonts w:hint="default" w:ascii="Courier New" w:hAnsi="Courier New"/>
        <w:sz w:val="20"/>
      </w:rPr>
    </w:lvl>
    <w:lvl w:ilvl="1" w:tentative="1">
      <w:start w:val="1"/>
      <w:numFmt w:val="bullet"/>
      <w:lvlText w:val="o"/>
      <w:lvlJc w:val="left"/>
      <w:pPr>
        <w:tabs>
          <w:tab w:val="num" w:pos="720"/>
        </w:tabs>
        <w:ind w:left="720" w:hanging="360"/>
      </w:pPr>
      <w:rPr>
        <w:rFonts w:hint="default" w:ascii="Courier New" w:hAnsi="Courier New"/>
        <w:sz w:val="20"/>
      </w:rPr>
    </w:lvl>
    <w:lvl w:ilvl="2" w:tentative="1">
      <w:start w:val="1"/>
      <w:numFmt w:val="bullet"/>
      <w:lvlText w:val="o"/>
      <w:lvlJc w:val="left"/>
      <w:pPr>
        <w:tabs>
          <w:tab w:val="num" w:pos="1440"/>
        </w:tabs>
        <w:ind w:left="1440" w:hanging="360"/>
      </w:pPr>
      <w:rPr>
        <w:rFonts w:hint="default" w:ascii="Courier New" w:hAnsi="Courier New"/>
        <w:sz w:val="20"/>
      </w:rPr>
    </w:lvl>
    <w:lvl w:ilvl="3" w:tentative="1">
      <w:start w:val="1"/>
      <w:numFmt w:val="bullet"/>
      <w:lvlText w:val="o"/>
      <w:lvlJc w:val="left"/>
      <w:pPr>
        <w:tabs>
          <w:tab w:val="num" w:pos="2160"/>
        </w:tabs>
        <w:ind w:left="2160" w:hanging="360"/>
      </w:pPr>
      <w:rPr>
        <w:rFonts w:hint="default" w:ascii="Courier New" w:hAnsi="Courier New"/>
        <w:sz w:val="20"/>
      </w:rPr>
    </w:lvl>
    <w:lvl w:ilvl="4" w:tentative="1">
      <w:start w:val="1"/>
      <w:numFmt w:val="bullet"/>
      <w:lvlText w:val="o"/>
      <w:lvlJc w:val="left"/>
      <w:pPr>
        <w:tabs>
          <w:tab w:val="num" w:pos="2880"/>
        </w:tabs>
        <w:ind w:left="2880" w:hanging="360"/>
      </w:pPr>
      <w:rPr>
        <w:rFonts w:hint="default" w:ascii="Courier New" w:hAnsi="Courier New"/>
        <w:sz w:val="20"/>
      </w:rPr>
    </w:lvl>
    <w:lvl w:ilvl="5" w:tentative="1">
      <w:start w:val="1"/>
      <w:numFmt w:val="bullet"/>
      <w:lvlText w:val="o"/>
      <w:lvlJc w:val="left"/>
      <w:pPr>
        <w:tabs>
          <w:tab w:val="num" w:pos="3600"/>
        </w:tabs>
        <w:ind w:left="3600" w:hanging="360"/>
      </w:pPr>
      <w:rPr>
        <w:rFonts w:hint="default" w:ascii="Courier New" w:hAnsi="Courier New"/>
        <w:sz w:val="20"/>
      </w:rPr>
    </w:lvl>
    <w:lvl w:ilvl="6" w:tentative="1">
      <w:start w:val="1"/>
      <w:numFmt w:val="bullet"/>
      <w:lvlText w:val="o"/>
      <w:lvlJc w:val="left"/>
      <w:pPr>
        <w:tabs>
          <w:tab w:val="num" w:pos="4320"/>
        </w:tabs>
        <w:ind w:left="4320" w:hanging="360"/>
      </w:pPr>
      <w:rPr>
        <w:rFonts w:hint="default" w:ascii="Courier New" w:hAnsi="Courier New"/>
        <w:sz w:val="20"/>
      </w:rPr>
    </w:lvl>
    <w:lvl w:ilvl="7" w:tentative="1">
      <w:start w:val="1"/>
      <w:numFmt w:val="bullet"/>
      <w:lvlText w:val="o"/>
      <w:lvlJc w:val="left"/>
      <w:pPr>
        <w:tabs>
          <w:tab w:val="num" w:pos="5040"/>
        </w:tabs>
        <w:ind w:left="5040" w:hanging="360"/>
      </w:pPr>
      <w:rPr>
        <w:rFonts w:hint="default" w:ascii="Courier New" w:hAnsi="Courier New"/>
        <w:sz w:val="20"/>
      </w:rPr>
    </w:lvl>
    <w:lvl w:ilvl="8" w:tentative="1">
      <w:start w:val="1"/>
      <w:numFmt w:val="bullet"/>
      <w:lvlText w:val="o"/>
      <w:lvlJc w:val="left"/>
      <w:pPr>
        <w:tabs>
          <w:tab w:val="num" w:pos="5760"/>
        </w:tabs>
        <w:ind w:left="5760" w:hanging="360"/>
      </w:pPr>
      <w:rPr>
        <w:rFonts w:hint="default" w:ascii="Courier New" w:hAnsi="Courier New"/>
        <w:sz w:val="20"/>
      </w:rPr>
    </w:lvl>
  </w:abstractNum>
  <w:abstractNum w:abstractNumId="28" w15:restartNumberingAfterBreak="0">
    <w:nsid w:val="78967743"/>
    <w:multiLevelType w:val="hybridMultilevel"/>
    <w:tmpl w:val="D602C89A"/>
    <w:lvl w:ilvl="0" w:tplc="549C59EE">
      <w:start w:val="1"/>
      <w:numFmt w:val="decimal"/>
      <w:lvlText w:val="%1"/>
      <w:lvlJc w:val="left"/>
      <w:pPr>
        <w:ind w:left="720" w:hanging="360"/>
      </w:pPr>
      <w:rPr>
        <w:rFonts w:ascii="Arial" w:hAnsi="Arial" w:eastAsia="Arial" w:cs="Arial"/>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E4A2A77"/>
    <w:multiLevelType w:val="multilevel"/>
    <w:tmpl w:val="9FD432AC"/>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num w:numId="1" w16cid:durableId="27799230">
    <w:abstractNumId w:val="3"/>
  </w:num>
  <w:num w:numId="2" w16cid:durableId="1550995552">
    <w:abstractNumId w:val="10"/>
  </w:num>
  <w:num w:numId="3" w16cid:durableId="879588513">
    <w:abstractNumId w:val="15"/>
  </w:num>
  <w:num w:numId="4" w16cid:durableId="2070379779">
    <w:abstractNumId w:val="2"/>
  </w:num>
  <w:num w:numId="5" w16cid:durableId="1137645181">
    <w:abstractNumId w:val="5"/>
  </w:num>
  <w:num w:numId="6" w16cid:durableId="708459504">
    <w:abstractNumId w:val="11"/>
  </w:num>
  <w:num w:numId="7" w16cid:durableId="774404912">
    <w:abstractNumId w:val="6"/>
  </w:num>
  <w:num w:numId="8" w16cid:durableId="91704664">
    <w:abstractNumId w:val="26"/>
  </w:num>
  <w:num w:numId="9" w16cid:durableId="2147358859">
    <w:abstractNumId w:val="13"/>
  </w:num>
  <w:num w:numId="10" w16cid:durableId="2108502219">
    <w:abstractNumId w:val="7"/>
  </w:num>
  <w:num w:numId="11" w16cid:durableId="1374574440">
    <w:abstractNumId w:val="14"/>
  </w:num>
  <w:num w:numId="12" w16cid:durableId="970479571">
    <w:abstractNumId w:val="22"/>
  </w:num>
  <w:num w:numId="13" w16cid:durableId="235164369">
    <w:abstractNumId w:val="27"/>
  </w:num>
  <w:num w:numId="14" w16cid:durableId="1032997791">
    <w:abstractNumId w:val="29"/>
  </w:num>
  <w:num w:numId="15" w16cid:durableId="786856630">
    <w:abstractNumId w:val="18"/>
  </w:num>
  <w:num w:numId="16" w16cid:durableId="1717927719">
    <w:abstractNumId w:val="21"/>
  </w:num>
  <w:num w:numId="17" w16cid:durableId="989409920">
    <w:abstractNumId w:val="1"/>
  </w:num>
  <w:num w:numId="18" w16cid:durableId="1720543551">
    <w:abstractNumId w:val="28"/>
  </w:num>
  <w:num w:numId="19" w16cid:durableId="1381783203">
    <w:abstractNumId w:val="0"/>
  </w:num>
  <w:num w:numId="20" w16cid:durableId="226843011">
    <w:abstractNumId w:val="17"/>
  </w:num>
  <w:num w:numId="21" w16cid:durableId="2077509762">
    <w:abstractNumId w:val="25"/>
  </w:num>
  <w:num w:numId="22" w16cid:durableId="1825050703">
    <w:abstractNumId w:val="23"/>
  </w:num>
  <w:num w:numId="23" w16cid:durableId="2031760870">
    <w:abstractNumId w:val="12"/>
  </w:num>
  <w:num w:numId="24" w16cid:durableId="120543612">
    <w:abstractNumId w:val="9"/>
  </w:num>
  <w:num w:numId="25" w16cid:durableId="1030104687">
    <w:abstractNumId w:val="8"/>
  </w:num>
  <w:num w:numId="26" w16cid:durableId="561676083">
    <w:abstractNumId w:val="4"/>
  </w:num>
  <w:num w:numId="27" w16cid:durableId="1782841933">
    <w:abstractNumId w:val="20"/>
  </w:num>
  <w:num w:numId="28" w16cid:durableId="2020695802">
    <w:abstractNumId w:val="24"/>
  </w:num>
  <w:num w:numId="29" w16cid:durableId="894970140">
    <w:abstractNumId w:val="19"/>
  </w:num>
  <w:num w:numId="30" w16cid:durableId="414783388">
    <w:abstractNumId w:val="16"/>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10"/>
  <w:proofState w:spelling="clean" w:grammar="dirty"/>
  <w:trackRevisions w:val="fals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BBC95A0"/>
    <w:rsid w:val="00007168"/>
    <w:rsid w:val="00007A51"/>
    <w:rsid w:val="00022E79"/>
    <w:rsid w:val="00026492"/>
    <w:rsid w:val="000434E5"/>
    <w:rsid w:val="00046E9A"/>
    <w:rsid w:val="00052E97"/>
    <w:rsid w:val="00053C31"/>
    <w:rsid w:val="00056BCD"/>
    <w:rsid w:val="00060E92"/>
    <w:rsid w:val="00080FA1"/>
    <w:rsid w:val="00091410"/>
    <w:rsid w:val="00091A22"/>
    <w:rsid w:val="00091FCB"/>
    <w:rsid w:val="0009578A"/>
    <w:rsid w:val="000962F4"/>
    <w:rsid w:val="0009CE85"/>
    <w:rsid w:val="000A1863"/>
    <w:rsid w:val="000A3C84"/>
    <w:rsid w:val="000A796F"/>
    <w:rsid w:val="000A7ECF"/>
    <w:rsid w:val="000B05EF"/>
    <w:rsid w:val="000B21C4"/>
    <w:rsid w:val="000B3848"/>
    <w:rsid w:val="000C0391"/>
    <w:rsid w:val="000C72BC"/>
    <w:rsid w:val="000D0F96"/>
    <w:rsid w:val="000E153A"/>
    <w:rsid w:val="000E2B90"/>
    <w:rsid w:val="000E35DC"/>
    <w:rsid w:val="000E43BE"/>
    <w:rsid w:val="000E6218"/>
    <w:rsid w:val="000F150A"/>
    <w:rsid w:val="000F26AF"/>
    <w:rsid w:val="000F2A8C"/>
    <w:rsid w:val="000F6EB9"/>
    <w:rsid w:val="0010194C"/>
    <w:rsid w:val="00103625"/>
    <w:rsid w:val="00116128"/>
    <w:rsid w:val="001239FE"/>
    <w:rsid w:val="00125BB7"/>
    <w:rsid w:val="0013213C"/>
    <w:rsid w:val="001329A2"/>
    <w:rsid w:val="0013303D"/>
    <w:rsid w:val="00143910"/>
    <w:rsid w:val="00146105"/>
    <w:rsid w:val="00147AD8"/>
    <w:rsid w:val="0015499F"/>
    <w:rsid w:val="00154DE5"/>
    <w:rsid w:val="00160379"/>
    <w:rsid w:val="00165934"/>
    <w:rsid w:val="00166BC8"/>
    <w:rsid w:val="00172F27"/>
    <w:rsid w:val="00175C00"/>
    <w:rsid w:val="001801B2"/>
    <w:rsid w:val="00184A3F"/>
    <w:rsid w:val="00186697"/>
    <w:rsid w:val="00197D82"/>
    <w:rsid w:val="001A48F9"/>
    <w:rsid w:val="001A6A3F"/>
    <w:rsid w:val="001B60B3"/>
    <w:rsid w:val="001C46A6"/>
    <w:rsid w:val="001C6652"/>
    <w:rsid w:val="001C72AF"/>
    <w:rsid w:val="001D11F5"/>
    <w:rsid w:val="001F3595"/>
    <w:rsid w:val="00201F84"/>
    <w:rsid w:val="00202A15"/>
    <w:rsid w:val="002208F6"/>
    <w:rsid w:val="0022358C"/>
    <w:rsid w:val="00227EEF"/>
    <w:rsid w:val="002335BF"/>
    <w:rsid w:val="00236541"/>
    <w:rsid w:val="0024431F"/>
    <w:rsid w:val="002466CE"/>
    <w:rsid w:val="00252FBB"/>
    <w:rsid w:val="002544E4"/>
    <w:rsid w:val="002619DA"/>
    <w:rsid w:val="0026700A"/>
    <w:rsid w:val="002740B3"/>
    <w:rsid w:val="00276F66"/>
    <w:rsid w:val="00277A24"/>
    <w:rsid w:val="00280A88"/>
    <w:rsid w:val="002867A3"/>
    <w:rsid w:val="002973EE"/>
    <w:rsid w:val="002A0A90"/>
    <w:rsid w:val="002B3653"/>
    <w:rsid w:val="002B57A3"/>
    <w:rsid w:val="002B57C3"/>
    <w:rsid w:val="002B676E"/>
    <w:rsid w:val="002C1ED4"/>
    <w:rsid w:val="002C72B7"/>
    <w:rsid w:val="002C7F37"/>
    <w:rsid w:val="002D4797"/>
    <w:rsid w:val="002E20FC"/>
    <w:rsid w:val="002E2614"/>
    <w:rsid w:val="002E621A"/>
    <w:rsid w:val="002F5386"/>
    <w:rsid w:val="002F5D43"/>
    <w:rsid w:val="0030169F"/>
    <w:rsid w:val="00305FA7"/>
    <w:rsid w:val="003146D0"/>
    <w:rsid w:val="00315D5D"/>
    <w:rsid w:val="00316312"/>
    <w:rsid w:val="003261AE"/>
    <w:rsid w:val="00326FF0"/>
    <w:rsid w:val="00332BBC"/>
    <w:rsid w:val="003529E8"/>
    <w:rsid w:val="003539DE"/>
    <w:rsid w:val="00363E4A"/>
    <w:rsid w:val="00367468"/>
    <w:rsid w:val="0037644E"/>
    <w:rsid w:val="00392ECF"/>
    <w:rsid w:val="00394198"/>
    <w:rsid w:val="003954AB"/>
    <w:rsid w:val="0039655C"/>
    <w:rsid w:val="003B043B"/>
    <w:rsid w:val="003B5DAE"/>
    <w:rsid w:val="003C1EFE"/>
    <w:rsid w:val="003E2E0B"/>
    <w:rsid w:val="003E352E"/>
    <w:rsid w:val="003E5CF0"/>
    <w:rsid w:val="003F2488"/>
    <w:rsid w:val="003F563C"/>
    <w:rsid w:val="003F6350"/>
    <w:rsid w:val="003F7FE9"/>
    <w:rsid w:val="00401F1D"/>
    <w:rsid w:val="0041186D"/>
    <w:rsid w:val="00412D97"/>
    <w:rsid w:val="00412E4E"/>
    <w:rsid w:val="00426461"/>
    <w:rsid w:val="0043036F"/>
    <w:rsid w:val="00431E0E"/>
    <w:rsid w:val="00431F5B"/>
    <w:rsid w:val="0045091B"/>
    <w:rsid w:val="00450FAE"/>
    <w:rsid w:val="00460EDE"/>
    <w:rsid w:val="004710C5"/>
    <w:rsid w:val="00471226"/>
    <w:rsid w:val="0047395D"/>
    <w:rsid w:val="0049036F"/>
    <w:rsid w:val="004976FB"/>
    <w:rsid w:val="004979A3"/>
    <w:rsid w:val="004A24D7"/>
    <w:rsid w:val="004A753D"/>
    <w:rsid w:val="004B53D3"/>
    <w:rsid w:val="004C2C8A"/>
    <w:rsid w:val="004C5764"/>
    <w:rsid w:val="004D28B8"/>
    <w:rsid w:val="004E334C"/>
    <w:rsid w:val="004E7939"/>
    <w:rsid w:val="004F7711"/>
    <w:rsid w:val="00500462"/>
    <w:rsid w:val="00500822"/>
    <w:rsid w:val="00501872"/>
    <w:rsid w:val="00503C7B"/>
    <w:rsid w:val="00506A7C"/>
    <w:rsid w:val="005108EE"/>
    <w:rsid w:val="00513650"/>
    <w:rsid w:val="00515915"/>
    <w:rsid w:val="005220C4"/>
    <w:rsid w:val="00524FC5"/>
    <w:rsid w:val="00552B04"/>
    <w:rsid w:val="00553045"/>
    <w:rsid w:val="005607A2"/>
    <w:rsid w:val="005614AD"/>
    <w:rsid w:val="005653CA"/>
    <w:rsid w:val="0056587C"/>
    <w:rsid w:val="0056684D"/>
    <w:rsid w:val="0057583D"/>
    <w:rsid w:val="00576EEA"/>
    <w:rsid w:val="00581472"/>
    <w:rsid w:val="00581A53"/>
    <w:rsid w:val="0059463C"/>
    <w:rsid w:val="005A1DC5"/>
    <w:rsid w:val="005A4840"/>
    <w:rsid w:val="005A50DE"/>
    <w:rsid w:val="005A5745"/>
    <w:rsid w:val="005C5402"/>
    <w:rsid w:val="005D2640"/>
    <w:rsid w:val="005D3B35"/>
    <w:rsid w:val="005D6023"/>
    <w:rsid w:val="005D7D56"/>
    <w:rsid w:val="005E4BF1"/>
    <w:rsid w:val="005F3C95"/>
    <w:rsid w:val="005F5D2A"/>
    <w:rsid w:val="006102E3"/>
    <w:rsid w:val="00612640"/>
    <w:rsid w:val="006251D1"/>
    <w:rsid w:val="006279A0"/>
    <w:rsid w:val="006303BC"/>
    <w:rsid w:val="00631511"/>
    <w:rsid w:val="00632FC2"/>
    <w:rsid w:val="00633D6C"/>
    <w:rsid w:val="006436EC"/>
    <w:rsid w:val="00650ED2"/>
    <w:rsid w:val="00657218"/>
    <w:rsid w:val="006742D1"/>
    <w:rsid w:val="00682CB5"/>
    <w:rsid w:val="0069087E"/>
    <w:rsid w:val="0069134C"/>
    <w:rsid w:val="00697144"/>
    <w:rsid w:val="006971B7"/>
    <w:rsid w:val="006A2E26"/>
    <w:rsid w:val="006A7C84"/>
    <w:rsid w:val="006B3622"/>
    <w:rsid w:val="006B362A"/>
    <w:rsid w:val="006B4FDE"/>
    <w:rsid w:val="006B6D88"/>
    <w:rsid w:val="006B6E4D"/>
    <w:rsid w:val="006C4D21"/>
    <w:rsid w:val="006D0FDE"/>
    <w:rsid w:val="006D2723"/>
    <w:rsid w:val="006D42A8"/>
    <w:rsid w:val="006D59C7"/>
    <w:rsid w:val="006D7B5F"/>
    <w:rsid w:val="006E028C"/>
    <w:rsid w:val="006F00BD"/>
    <w:rsid w:val="006F0473"/>
    <w:rsid w:val="006F3D32"/>
    <w:rsid w:val="006F3F39"/>
    <w:rsid w:val="006F5199"/>
    <w:rsid w:val="006F7F10"/>
    <w:rsid w:val="00704CEF"/>
    <w:rsid w:val="00724318"/>
    <w:rsid w:val="007258B1"/>
    <w:rsid w:val="00742D79"/>
    <w:rsid w:val="00746040"/>
    <w:rsid w:val="00746DA3"/>
    <w:rsid w:val="007499DB"/>
    <w:rsid w:val="007552F4"/>
    <w:rsid w:val="00755568"/>
    <w:rsid w:val="007563B3"/>
    <w:rsid w:val="0076089C"/>
    <w:rsid w:val="00761675"/>
    <w:rsid w:val="007634CC"/>
    <w:rsid w:val="007773EE"/>
    <w:rsid w:val="00784EE6"/>
    <w:rsid w:val="00792E10"/>
    <w:rsid w:val="00796CA3"/>
    <w:rsid w:val="00797745"/>
    <w:rsid w:val="007A4B62"/>
    <w:rsid w:val="007A5C20"/>
    <w:rsid w:val="007B0338"/>
    <w:rsid w:val="007B3110"/>
    <w:rsid w:val="007C176D"/>
    <w:rsid w:val="007C1D10"/>
    <w:rsid w:val="007C2C59"/>
    <w:rsid w:val="007C3B76"/>
    <w:rsid w:val="007C6A26"/>
    <w:rsid w:val="007E6030"/>
    <w:rsid w:val="007E7EF9"/>
    <w:rsid w:val="007F3FC2"/>
    <w:rsid w:val="007F4149"/>
    <w:rsid w:val="007F4853"/>
    <w:rsid w:val="00801D4A"/>
    <w:rsid w:val="00803FEB"/>
    <w:rsid w:val="00807044"/>
    <w:rsid w:val="00807FA2"/>
    <w:rsid w:val="00810E0C"/>
    <w:rsid w:val="00810F4C"/>
    <w:rsid w:val="00826A2D"/>
    <w:rsid w:val="00836D03"/>
    <w:rsid w:val="0084181C"/>
    <w:rsid w:val="00842B53"/>
    <w:rsid w:val="008453D6"/>
    <w:rsid w:val="00845B31"/>
    <w:rsid w:val="00860A77"/>
    <w:rsid w:val="00862B35"/>
    <w:rsid w:val="008664E6"/>
    <w:rsid w:val="008757BF"/>
    <w:rsid w:val="00891F6D"/>
    <w:rsid w:val="00893157"/>
    <w:rsid w:val="00894456"/>
    <w:rsid w:val="008967A0"/>
    <w:rsid w:val="008A2BC9"/>
    <w:rsid w:val="008A584A"/>
    <w:rsid w:val="008B4B8F"/>
    <w:rsid w:val="008C05F4"/>
    <w:rsid w:val="008C29AE"/>
    <w:rsid w:val="008C4ADC"/>
    <w:rsid w:val="008C58C4"/>
    <w:rsid w:val="008D1F10"/>
    <w:rsid w:val="008D28E8"/>
    <w:rsid w:val="008D34F0"/>
    <w:rsid w:val="008E341E"/>
    <w:rsid w:val="008F7DD7"/>
    <w:rsid w:val="00900D63"/>
    <w:rsid w:val="00910CC6"/>
    <w:rsid w:val="0091232F"/>
    <w:rsid w:val="00917138"/>
    <w:rsid w:val="00917ACB"/>
    <w:rsid w:val="009415F8"/>
    <w:rsid w:val="00943350"/>
    <w:rsid w:val="00945DE4"/>
    <w:rsid w:val="00956FA3"/>
    <w:rsid w:val="00965D24"/>
    <w:rsid w:val="009709A4"/>
    <w:rsid w:val="009752CE"/>
    <w:rsid w:val="009911C1"/>
    <w:rsid w:val="0099434A"/>
    <w:rsid w:val="009A02A0"/>
    <w:rsid w:val="009B1AB7"/>
    <w:rsid w:val="009B4AE0"/>
    <w:rsid w:val="009C461A"/>
    <w:rsid w:val="009C491A"/>
    <w:rsid w:val="009D0431"/>
    <w:rsid w:val="009D0E29"/>
    <w:rsid w:val="009D5FB0"/>
    <w:rsid w:val="009E134E"/>
    <w:rsid w:val="009E2958"/>
    <w:rsid w:val="009F26AF"/>
    <w:rsid w:val="009F5BE5"/>
    <w:rsid w:val="00A04A8B"/>
    <w:rsid w:val="00A115C3"/>
    <w:rsid w:val="00A16978"/>
    <w:rsid w:val="00A209F5"/>
    <w:rsid w:val="00A2447C"/>
    <w:rsid w:val="00A44784"/>
    <w:rsid w:val="00A449EE"/>
    <w:rsid w:val="00A4532D"/>
    <w:rsid w:val="00A52F96"/>
    <w:rsid w:val="00A62300"/>
    <w:rsid w:val="00A643E5"/>
    <w:rsid w:val="00A64AF7"/>
    <w:rsid w:val="00A70179"/>
    <w:rsid w:val="00A711D3"/>
    <w:rsid w:val="00A802F6"/>
    <w:rsid w:val="00A81305"/>
    <w:rsid w:val="00A81659"/>
    <w:rsid w:val="00A865DC"/>
    <w:rsid w:val="00A86892"/>
    <w:rsid w:val="00A96B81"/>
    <w:rsid w:val="00AA1516"/>
    <w:rsid w:val="00AA34DD"/>
    <w:rsid w:val="00AA3C4A"/>
    <w:rsid w:val="00AA4AA7"/>
    <w:rsid w:val="00AA7A77"/>
    <w:rsid w:val="00AB0B66"/>
    <w:rsid w:val="00AB508A"/>
    <w:rsid w:val="00AB527E"/>
    <w:rsid w:val="00AB625E"/>
    <w:rsid w:val="00AC1B46"/>
    <w:rsid w:val="00AC60B0"/>
    <w:rsid w:val="00AE254F"/>
    <w:rsid w:val="00AE4F2A"/>
    <w:rsid w:val="00AE616B"/>
    <w:rsid w:val="00AF279F"/>
    <w:rsid w:val="00AF34E0"/>
    <w:rsid w:val="00AF3FD3"/>
    <w:rsid w:val="00AF5788"/>
    <w:rsid w:val="00AF6DDC"/>
    <w:rsid w:val="00B0060E"/>
    <w:rsid w:val="00B06ED7"/>
    <w:rsid w:val="00B10B13"/>
    <w:rsid w:val="00B11C01"/>
    <w:rsid w:val="00B24A84"/>
    <w:rsid w:val="00B251EF"/>
    <w:rsid w:val="00B27359"/>
    <w:rsid w:val="00B277A8"/>
    <w:rsid w:val="00B34363"/>
    <w:rsid w:val="00B365B8"/>
    <w:rsid w:val="00B3778B"/>
    <w:rsid w:val="00B42CF8"/>
    <w:rsid w:val="00B45C80"/>
    <w:rsid w:val="00B47EF0"/>
    <w:rsid w:val="00B5791B"/>
    <w:rsid w:val="00B640CF"/>
    <w:rsid w:val="00B744E2"/>
    <w:rsid w:val="00B93AB5"/>
    <w:rsid w:val="00B95563"/>
    <w:rsid w:val="00BA1877"/>
    <w:rsid w:val="00BA52D5"/>
    <w:rsid w:val="00BB1EAB"/>
    <w:rsid w:val="00BB5E9B"/>
    <w:rsid w:val="00BC078D"/>
    <w:rsid w:val="00BC44ED"/>
    <w:rsid w:val="00BC57E4"/>
    <w:rsid w:val="00BE412F"/>
    <w:rsid w:val="00BE5F72"/>
    <w:rsid w:val="00BF01B7"/>
    <w:rsid w:val="00BF1D7E"/>
    <w:rsid w:val="00BF2022"/>
    <w:rsid w:val="00BF2389"/>
    <w:rsid w:val="00BF26B9"/>
    <w:rsid w:val="00C00E7C"/>
    <w:rsid w:val="00C0D484"/>
    <w:rsid w:val="00C10AAA"/>
    <w:rsid w:val="00C12FFA"/>
    <w:rsid w:val="00C15907"/>
    <w:rsid w:val="00C17A01"/>
    <w:rsid w:val="00C25344"/>
    <w:rsid w:val="00C350DF"/>
    <w:rsid w:val="00C363F6"/>
    <w:rsid w:val="00C4204A"/>
    <w:rsid w:val="00C50D53"/>
    <w:rsid w:val="00C577ED"/>
    <w:rsid w:val="00C82322"/>
    <w:rsid w:val="00C855E4"/>
    <w:rsid w:val="00C860FC"/>
    <w:rsid w:val="00C92B02"/>
    <w:rsid w:val="00C979B8"/>
    <w:rsid w:val="00CA18EB"/>
    <w:rsid w:val="00CA20FE"/>
    <w:rsid w:val="00CB3555"/>
    <w:rsid w:val="00CB64A5"/>
    <w:rsid w:val="00CB773F"/>
    <w:rsid w:val="00CC0D91"/>
    <w:rsid w:val="00CC2DA8"/>
    <w:rsid w:val="00CD2A3F"/>
    <w:rsid w:val="00CD72DB"/>
    <w:rsid w:val="00CE4636"/>
    <w:rsid w:val="00CF2411"/>
    <w:rsid w:val="00CF46E4"/>
    <w:rsid w:val="00CF4CA8"/>
    <w:rsid w:val="00D05626"/>
    <w:rsid w:val="00D24B3D"/>
    <w:rsid w:val="00D36A97"/>
    <w:rsid w:val="00D43F45"/>
    <w:rsid w:val="00D44051"/>
    <w:rsid w:val="00D51850"/>
    <w:rsid w:val="00D63351"/>
    <w:rsid w:val="00D6429E"/>
    <w:rsid w:val="00D65E95"/>
    <w:rsid w:val="00D80534"/>
    <w:rsid w:val="00D813B1"/>
    <w:rsid w:val="00D85BF4"/>
    <w:rsid w:val="00D9030F"/>
    <w:rsid w:val="00DA6C2E"/>
    <w:rsid w:val="00DB44B7"/>
    <w:rsid w:val="00DB60BC"/>
    <w:rsid w:val="00DB6EB9"/>
    <w:rsid w:val="00DB7D72"/>
    <w:rsid w:val="00DC07BD"/>
    <w:rsid w:val="00DD0268"/>
    <w:rsid w:val="00DD68FC"/>
    <w:rsid w:val="00DE6B04"/>
    <w:rsid w:val="00DF3C3F"/>
    <w:rsid w:val="00E05759"/>
    <w:rsid w:val="00E06A17"/>
    <w:rsid w:val="00E11CBF"/>
    <w:rsid w:val="00E243BE"/>
    <w:rsid w:val="00E251A1"/>
    <w:rsid w:val="00E43106"/>
    <w:rsid w:val="00E53C5F"/>
    <w:rsid w:val="00E56C7E"/>
    <w:rsid w:val="00E6012F"/>
    <w:rsid w:val="00E60968"/>
    <w:rsid w:val="00E6630B"/>
    <w:rsid w:val="00E702B4"/>
    <w:rsid w:val="00E716FE"/>
    <w:rsid w:val="00E7279A"/>
    <w:rsid w:val="00E73021"/>
    <w:rsid w:val="00E76C0C"/>
    <w:rsid w:val="00E843A7"/>
    <w:rsid w:val="00E90901"/>
    <w:rsid w:val="00E95303"/>
    <w:rsid w:val="00E9575C"/>
    <w:rsid w:val="00EA1AAD"/>
    <w:rsid w:val="00EA5509"/>
    <w:rsid w:val="00EA706B"/>
    <w:rsid w:val="00EA7DE8"/>
    <w:rsid w:val="00EB04D3"/>
    <w:rsid w:val="00EB0AE5"/>
    <w:rsid w:val="00EB4648"/>
    <w:rsid w:val="00EC6771"/>
    <w:rsid w:val="00ED14E7"/>
    <w:rsid w:val="00ED1E44"/>
    <w:rsid w:val="00ED4818"/>
    <w:rsid w:val="00ED7DBA"/>
    <w:rsid w:val="00EE0275"/>
    <w:rsid w:val="00EF553C"/>
    <w:rsid w:val="00F044ED"/>
    <w:rsid w:val="00F12B3E"/>
    <w:rsid w:val="00F269AB"/>
    <w:rsid w:val="00F274BF"/>
    <w:rsid w:val="00F274C1"/>
    <w:rsid w:val="00F33DAC"/>
    <w:rsid w:val="00F512A4"/>
    <w:rsid w:val="00F5478A"/>
    <w:rsid w:val="00F54D81"/>
    <w:rsid w:val="00F60F75"/>
    <w:rsid w:val="00F7003B"/>
    <w:rsid w:val="00F7488A"/>
    <w:rsid w:val="00F81B26"/>
    <w:rsid w:val="00F8204A"/>
    <w:rsid w:val="00F854FB"/>
    <w:rsid w:val="00F87662"/>
    <w:rsid w:val="00F907D4"/>
    <w:rsid w:val="00FA0004"/>
    <w:rsid w:val="00FA44B9"/>
    <w:rsid w:val="00FB22FF"/>
    <w:rsid w:val="00FB34B6"/>
    <w:rsid w:val="00FC0124"/>
    <w:rsid w:val="00FC6BAE"/>
    <w:rsid w:val="00FD0409"/>
    <w:rsid w:val="00FD2A7C"/>
    <w:rsid w:val="00FF0615"/>
    <w:rsid w:val="00FF5537"/>
    <w:rsid w:val="022680A9"/>
    <w:rsid w:val="03DE9D16"/>
    <w:rsid w:val="03E2FF8C"/>
    <w:rsid w:val="03F0B5B0"/>
    <w:rsid w:val="03F62517"/>
    <w:rsid w:val="041A5DF5"/>
    <w:rsid w:val="04898FED"/>
    <w:rsid w:val="04C6C807"/>
    <w:rsid w:val="064E3E35"/>
    <w:rsid w:val="07301608"/>
    <w:rsid w:val="0771647C"/>
    <w:rsid w:val="077D39C2"/>
    <w:rsid w:val="082897E9"/>
    <w:rsid w:val="091AB090"/>
    <w:rsid w:val="0926CCC2"/>
    <w:rsid w:val="094F6121"/>
    <w:rsid w:val="0A14AC32"/>
    <w:rsid w:val="0A4AC4C9"/>
    <w:rsid w:val="0A67B6CA"/>
    <w:rsid w:val="0A72BB3F"/>
    <w:rsid w:val="0AA9053E"/>
    <w:rsid w:val="0AF5A979"/>
    <w:rsid w:val="0B0438AA"/>
    <w:rsid w:val="0BBC95A0"/>
    <w:rsid w:val="0C208285"/>
    <w:rsid w:val="0C8A11E8"/>
    <w:rsid w:val="0CC437D2"/>
    <w:rsid w:val="0CEC3424"/>
    <w:rsid w:val="0D31AE61"/>
    <w:rsid w:val="0DE0A600"/>
    <w:rsid w:val="0E608D57"/>
    <w:rsid w:val="0E687ADD"/>
    <w:rsid w:val="0EAFE8FF"/>
    <w:rsid w:val="0EB49971"/>
    <w:rsid w:val="0EE06D27"/>
    <w:rsid w:val="0EF93A84"/>
    <w:rsid w:val="0F737F86"/>
    <w:rsid w:val="0F859A40"/>
    <w:rsid w:val="0FEB22E1"/>
    <w:rsid w:val="104025B7"/>
    <w:rsid w:val="107D0CDF"/>
    <w:rsid w:val="10ED41B7"/>
    <w:rsid w:val="111846C2"/>
    <w:rsid w:val="112BD935"/>
    <w:rsid w:val="117D319C"/>
    <w:rsid w:val="128BF10C"/>
    <w:rsid w:val="12ABE85D"/>
    <w:rsid w:val="12D908E1"/>
    <w:rsid w:val="12DEADF3"/>
    <w:rsid w:val="13DCD10B"/>
    <w:rsid w:val="1412CB91"/>
    <w:rsid w:val="143FB639"/>
    <w:rsid w:val="14418B8C"/>
    <w:rsid w:val="145BE386"/>
    <w:rsid w:val="14878D8A"/>
    <w:rsid w:val="14D7BC61"/>
    <w:rsid w:val="152F3933"/>
    <w:rsid w:val="155CA27A"/>
    <w:rsid w:val="1561F258"/>
    <w:rsid w:val="15692911"/>
    <w:rsid w:val="158BCDEE"/>
    <w:rsid w:val="1596A5A5"/>
    <w:rsid w:val="15EB2413"/>
    <w:rsid w:val="16715B92"/>
    <w:rsid w:val="16947AD8"/>
    <w:rsid w:val="169913B9"/>
    <w:rsid w:val="16EB15D6"/>
    <w:rsid w:val="177F5980"/>
    <w:rsid w:val="17B07A3E"/>
    <w:rsid w:val="17C1F549"/>
    <w:rsid w:val="17C926A6"/>
    <w:rsid w:val="17EA92AA"/>
    <w:rsid w:val="180F5D23"/>
    <w:rsid w:val="182BB275"/>
    <w:rsid w:val="1830BDF3"/>
    <w:rsid w:val="1849C9A0"/>
    <w:rsid w:val="193410D9"/>
    <w:rsid w:val="19A17405"/>
    <w:rsid w:val="19BA549A"/>
    <w:rsid w:val="1AC90DB4"/>
    <w:rsid w:val="1AE3F8D3"/>
    <w:rsid w:val="1B48B86B"/>
    <w:rsid w:val="1BB44D79"/>
    <w:rsid w:val="1C22031A"/>
    <w:rsid w:val="1D15324D"/>
    <w:rsid w:val="1D2F3196"/>
    <w:rsid w:val="1D32A634"/>
    <w:rsid w:val="1D73BDE9"/>
    <w:rsid w:val="1DA53A83"/>
    <w:rsid w:val="1DBFB4AE"/>
    <w:rsid w:val="1DF6888A"/>
    <w:rsid w:val="1F3DC0B1"/>
    <w:rsid w:val="1FD881E6"/>
    <w:rsid w:val="1FE23AAD"/>
    <w:rsid w:val="1FEA53E4"/>
    <w:rsid w:val="2004A92A"/>
    <w:rsid w:val="201A7EF9"/>
    <w:rsid w:val="2070D209"/>
    <w:rsid w:val="20ED1C18"/>
    <w:rsid w:val="212873BA"/>
    <w:rsid w:val="212E294C"/>
    <w:rsid w:val="21859FD0"/>
    <w:rsid w:val="21B63F69"/>
    <w:rsid w:val="21C68026"/>
    <w:rsid w:val="22A214D6"/>
    <w:rsid w:val="22C814D9"/>
    <w:rsid w:val="22C9F9AD"/>
    <w:rsid w:val="236FE0AD"/>
    <w:rsid w:val="237245B2"/>
    <w:rsid w:val="240E4074"/>
    <w:rsid w:val="2424BCDA"/>
    <w:rsid w:val="243699F6"/>
    <w:rsid w:val="243DE537"/>
    <w:rsid w:val="2472C9E5"/>
    <w:rsid w:val="24D432AA"/>
    <w:rsid w:val="251AB23C"/>
    <w:rsid w:val="2540A5E4"/>
    <w:rsid w:val="2550B734"/>
    <w:rsid w:val="2585158D"/>
    <w:rsid w:val="25AC00E0"/>
    <w:rsid w:val="26019A6F"/>
    <w:rsid w:val="270E35D2"/>
    <w:rsid w:val="27371E94"/>
    <w:rsid w:val="277585F9"/>
    <w:rsid w:val="27B94DF8"/>
    <w:rsid w:val="27FC8477"/>
    <w:rsid w:val="280BD36C"/>
    <w:rsid w:val="280E5DEB"/>
    <w:rsid w:val="286723D5"/>
    <w:rsid w:val="287D5EFD"/>
    <w:rsid w:val="29001B83"/>
    <w:rsid w:val="292ABB25"/>
    <w:rsid w:val="29780DCD"/>
    <w:rsid w:val="29875D05"/>
    <w:rsid w:val="298EFF78"/>
    <w:rsid w:val="2A20742B"/>
    <w:rsid w:val="2A35BA76"/>
    <w:rsid w:val="2A4A803E"/>
    <w:rsid w:val="2A93FE5E"/>
    <w:rsid w:val="2AED9EFB"/>
    <w:rsid w:val="2B951161"/>
    <w:rsid w:val="2CB9A3E2"/>
    <w:rsid w:val="2CFD869C"/>
    <w:rsid w:val="2D1EE328"/>
    <w:rsid w:val="2D7868AA"/>
    <w:rsid w:val="2E6061AB"/>
    <w:rsid w:val="2E7B14F0"/>
    <w:rsid w:val="2E94C167"/>
    <w:rsid w:val="2EC74F99"/>
    <w:rsid w:val="2F990A62"/>
    <w:rsid w:val="2FFC788F"/>
    <w:rsid w:val="3045B17B"/>
    <w:rsid w:val="3047A76E"/>
    <w:rsid w:val="304A950D"/>
    <w:rsid w:val="30A4CD63"/>
    <w:rsid w:val="31677D8F"/>
    <w:rsid w:val="317993EC"/>
    <w:rsid w:val="317A3279"/>
    <w:rsid w:val="3182F424"/>
    <w:rsid w:val="31BF65D1"/>
    <w:rsid w:val="326855FC"/>
    <w:rsid w:val="32C630AB"/>
    <w:rsid w:val="32DDD99A"/>
    <w:rsid w:val="32E509F8"/>
    <w:rsid w:val="3315644D"/>
    <w:rsid w:val="3371FA28"/>
    <w:rsid w:val="33C2E6D3"/>
    <w:rsid w:val="33EB7E61"/>
    <w:rsid w:val="33FBCDEA"/>
    <w:rsid w:val="3415A86F"/>
    <w:rsid w:val="34D6B778"/>
    <w:rsid w:val="350B85E0"/>
    <w:rsid w:val="35AB8ED0"/>
    <w:rsid w:val="364CB7B0"/>
    <w:rsid w:val="368731A5"/>
    <w:rsid w:val="370B63C7"/>
    <w:rsid w:val="380F0506"/>
    <w:rsid w:val="3835B1F7"/>
    <w:rsid w:val="38630124"/>
    <w:rsid w:val="388E2930"/>
    <w:rsid w:val="38A97AD8"/>
    <w:rsid w:val="38D23D68"/>
    <w:rsid w:val="39F1F124"/>
    <w:rsid w:val="3A0E28AF"/>
    <w:rsid w:val="3AA0D4D7"/>
    <w:rsid w:val="3AC698AC"/>
    <w:rsid w:val="3AE53A46"/>
    <w:rsid w:val="3BAB217E"/>
    <w:rsid w:val="3D2171AD"/>
    <w:rsid w:val="3DB6D7B0"/>
    <w:rsid w:val="3DCF13D4"/>
    <w:rsid w:val="3DE9B070"/>
    <w:rsid w:val="3E161D08"/>
    <w:rsid w:val="3E8C8D02"/>
    <w:rsid w:val="3F07C489"/>
    <w:rsid w:val="3F6BD350"/>
    <w:rsid w:val="3FC723B9"/>
    <w:rsid w:val="40BF075C"/>
    <w:rsid w:val="40CCDEA8"/>
    <w:rsid w:val="415B258B"/>
    <w:rsid w:val="4182EA82"/>
    <w:rsid w:val="41E43A3B"/>
    <w:rsid w:val="41E47D92"/>
    <w:rsid w:val="41E827FC"/>
    <w:rsid w:val="420C046A"/>
    <w:rsid w:val="42350B76"/>
    <w:rsid w:val="4291BB61"/>
    <w:rsid w:val="42AE328E"/>
    <w:rsid w:val="4414806F"/>
    <w:rsid w:val="44163DB6"/>
    <w:rsid w:val="449A6FD8"/>
    <w:rsid w:val="449A94DC"/>
    <w:rsid w:val="44AA443C"/>
    <w:rsid w:val="44C62AC2"/>
    <w:rsid w:val="44CCCD90"/>
    <w:rsid w:val="45338C8A"/>
    <w:rsid w:val="455C0E1C"/>
    <w:rsid w:val="463966F5"/>
    <w:rsid w:val="46F372C4"/>
    <w:rsid w:val="470A9833"/>
    <w:rsid w:val="474C2131"/>
    <w:rsid w:val="47AA94F1"/>
    <w:rsid w:val="48716B40"/>
    <w:rsid w:val="48B6E2D1"/>
    <w:rsid w:val="48C03022"/>
    <w:rsid w:val="4965959A"/>
    <w:rsid w:val="498060D4"/>
    <w:rsid w:val="499A8EAA"/>
    <w:rsid w:val="49E21A61"/>
    <w:rsid w:val="49F66046"/>
    <w:rsid w:val="4A1B487E"/>
    <w:rsid w:val="4AA49E5D"/>
    <w:rsid w:val="4AC47AAE"/>
    <w:rsid w:val="4B28379B"/>
    <w:rsid w:val="4C3BEC77"/>
    <w:rsid w:val="4C75B459"/>
    <w:rsid w:val="4C969101"/>
    <w:rsid w:val="4CA5426F"/>
    <w:rsid w:val="4D0450E5"/>
    <w:rsid w:val="4D16D132"/>
    <w:rsid w:val="4D3E9E6F"/>
    <w:rsid w:val="4D5DA34B"/>
    <w:rsid w:val="4D9A9A12"/>
    <w:rsid w:val="4F465CE6"/>
    <w:rsid w:val="4F68CEBD"/>
    <w:rsid w:val="4FD1C81A"/>
    <w:rsid w:val="500FB43F"/>
    <w:rsid w:val="5021A6FA"/>
    <w:rsid w:val="50582FA0"/>
    <w:rsid w:val="50A652CE"/>
    <w:rsid w:val="511BFE8A"/>
    <w:rsid w:val="51A15507"/>
    <w:rsid w:val="521311A9"/>
    <w:rsid w:val="521C9321"/>
    <w:rsid w:val="52455596"/>
    <w:rsid w:val="530734DF"/>
    <w:rsid w:val="54089067"/>
    <w:rsid w:val="541FF8E2"/>
    <w:rsid w:val="5519B2B9"/>
    <w:rsid w:val="555D3CEF"/>
    <w:rsid w:val="5578B499"/>
    <w:rsid w:val="565D6A98"/>
    <w:rsid w:val="568E9590"/>
    <w:rsid w:val="573079D9"/>
    <w:rsid w:val="576391F7"/>
    <w:rsid w:val="57C0782D"/>
    <w:rsid w:val="5805089A"/>
    <w:rsid w:val="589DB2E0"/>
    <w:rsid w:val="58B3DE3E"/>
    <w:rsid w:val="58D3A006"/>
    <w:rsid w:val="596DF2E5"/>
    <w:rsid w:val="59B20E7D"/>
    <w:rsid w:val="5A9D0147"/>
    <w:rsid w:val="5AA1D343"/>
    <w:rsid w:val="5AB2A0D3"/>
    <w:rsid w:val="5AE181F7"/>
    <w:rsid w:val="5B366B61"/>
    <w:rsid w:val="5B867B10"/>
    <w:rsid w:val="5BC6D07F"/>
    <w:rsid w:val="5D275969"/>
    <w:rsid w:val="5D45D334"/>
    <w:rsid w:val="5DB24C98"/>
    <w:rsid w:val="5DD97405"/>
    <w:rsid w:val="5E33732F"/>
    <w:rsid w:val="5E776D73"/>
    <w:rsid w:val="5F005551"/>
    <w:rsid w:val="5F574A0D"/>
    <w:rsid w:val="5F919E89"/>
    <w:rsid w:val="5FE35859"/>
    <w:rsid w:val="604C9412"/>
    <w:rsid w:val="605A917D"/>
    <w:rsid w:val="60921F51"/>
    <w:rsid w:val="60B9D778"/>
    <w:rsid w:val="616F8887"/>
    <w:rsid w:val="61F0572D"/>
    <w:rsid w:val="620192DD"/>
    <w:rsid w:val="622DEFB2"/>
    <w:rsid w:val="6266490E"/>
    <w:rsid w:val="62BE80CF"/>
    <w:rsid w:val="636DD321"/>
    <w:rsid w:val="641660C2"/>
    <w:rsid w:val="641C706F"/>
    <w:rsid w:val="648E00EC"/>
    <w:rsid w:val="64BE24B1"/>
    <w:rsid w:val="65024596"/>
    <w:rsid w:val="652F49E6"/>
    <w:rsid w:val="656E52E0"/>
    <w:rsid w:val="65CDE4B3"/>
    <w:rsid w:val="666B776D"/>
    <w:rsid w:val="670FF09F"/>
    <w:rsid w:val="67208C96"/>
    <w:rsid w:val="67492E2B"/>
    <w:rsid w:val="6770E67A"/>
    <w:rsid w:val="67759A8B"/>
    <w:rsid w:val="67838811"/>
    <w:rsid w:val="67DC0C64"/>
    <w:rsid w:val="6834DFF5"/>
    <w:rsid w:val="68A970D6"/>
    <w:rsid w:val="68EF656F"/>
    <w:rsid w:val="6987FBD3"/>
    <w:rsid w:val="69C3E6A0"/>
    <w:rsid w:val="6A044A2F"/>
    <w:rsid w:val="6A132301"/>
    <w:rsid w:val="6ABE0800"/>
    <w:rsid w:val="6AC2C2C5"/>
    <w:rsid w:val="6B15CD5D"/>
    <w:rsid w:val="6B17BF59"/>
    <w:rsid w:val="6B3DF374"/>
    <w:rsid w:val="6B8F3D55"/>
    <w:rsid w:val="6C18A610"/>
    <w:rsid w:val="6C5A7FE7"/>
    <w:rsid w:val="6DA6A1F0"/>
    <w:rsid w:val="6DAFC48F"/>
    <w:rsid w:val="6F60A9BC"/>
    <w:rsid w:val="6FB14AE0"/>
    <w:rsid w:val="70567435"/>
    <w:rsid w:val="7065C854"/>
    <w:rsid w:val="70E3A57F"/>
    <w:rsid w:val="71ABBCC9"/>
    <w:rsid w:val="725DF93A"/>
    <w:rsid w:val="725FA977"/>
    <w:rsid w:val="72E1F9D8"/>
    <w:rsid w:val="72EA8120"/>
    <w:rsid w:val="72FA135B"/>
    <w:rsid w:val="73A036C5"/>
    <w:rsid w:val="73E7D163"/>
    <w:rsid w:val="74146AB8"/>
    <w:rsid w:val="7491CE84"/>
    <w:rsid w:val="74A38746"/>
    <w:rsid w:val="74C6AA16"/>
    <w:rsid w:val="74CAC171"/>
    <w:rsid w:val="755AE9C1"/>
    <w:rsid w:val="75B048F8"/>
    <w:rsid w:val="75C4E19F"/>
    <w:rsid w:val="76E82149"/>
    <w:rsid w:val="77538C37"/>
    <w:rsid w:val="775AD3DE"/>
    <w:rsid w:val="77905F24"/>
    <w:rsid w:val="77EC62DF"/>
    <w:rsid w:val="78BB4286"/>
    <w:rsid w:val="798071C5"/>
    <w:rsid w:val="7980D1B8"/>
    <w:rsid w:val="7A51E732"/>
    <w:rsid w:val="7A9F8ACC"/>
    <w:rsid w:val="7ABE4A66"/>
    <w:rsid w:val="7BC803CD"/>
    <w:rsid w:val="7C15A17D"/>
    <w:rsid w:val="7C542B99"/>
    <w:rsid w:val="7C597880"/>
    <w:rsid w:val="7C6687C4"/>
    <w:rsid w:val="7CAB5939"/>
    <w:rsid w:val="7CD12061"/>
    <w:rsid w:val="7CE7B8D9"/>
    <w:rsid w:val="7EA6C25C"/>
    <w:rsid w:val="7EF6F380"/>
    <w:rsid w:val="7F3913D4"/>
    <w:rsid w:val="7F555D5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BC95A0"/>
  <w15:chartTrackingRefBased/>
  <w15:docId w15:val="{5E29BD67-417C-46C9-869A-ED528732EDF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33D6C"/>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633D6C"/>
    <w:pPr>
      <w:tabs>
        <w:tab w:val="center" w:pos="4513"/>
        <w:tab w:val="right" w:pos="9026"/>
      </w:tabs>
      <w:spacing w:after="0" w:line="240" w:lineRule="auto"/>
    </w:pPr>
  </w:style>
  <w:style w:type="character" w:styleId="HeaderChar" w:customStyle="1">
    <w:name w:val="Header Char"/>
    <w:basedOn w:val="DefaultParagraphFont"/>
    <w:link w:val="Header"/>
    <w:uiPriority w:val="99"/>
    <w:rsid w:val="00633D6C"/>
  </w:style>
  <w:style w:type="table" w:styleId="TableGrid">
    <w:name w:val="Table Grid"/>
    <w:basedOn w:val="TableNormal"/>
    <w:uiPriority w:val="39"/>
    <w:rsid w:val="00633D6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Footer">
    <w:name w:val="footer"/>
    <w:basedOn w:val="Normal"/>
    <w:link w:val="FooterChar"/>
    <w:uiPriority w:val="99"/>
    <w:unhideWhenUsed/>
    <w:rsid w:val="00633D6C"/>
    <w:pPr>
      <w:tabs>
        <w:tab w:val="center" w:pos="4513"/>
        <w:tab w:val="right" w:pos="9026"/>
      </w:tabs>
      <w:spacing w:after="0" w:line="240" w:lineRule="auto"/>
    </w:pPr>
  </w:style>
  <w:style w:type="character" w:styleId="FooterChar" w:customStyle="1">
    <w:name w:val="Footer Char"/>
    <w:basedOn w:val="DefaultParagraphFont"/>
    <w:link w:val="Footer"/>
    <w:uiPriority w:val="99"/>
    <w:rsid w:val="00633D6C"/>
  </w:style>
  <w:style w:type="paragraph" w:styleId="ListParagraph">
    <w:name w:val="List Paragraph"/>
    <w:basedOn w:val="Normal"/>
    <w:uiPriority w:val="34"/>
    <w:qFormat/>
    <w:pPr>
      <w:ind w:left="720"/>
      <w:contextualSpacing/>
    </w:pPr>
  </w:style>
  <w:style w:type="character" w:styleId="Hyperlink">
    <w:name w:val="Hyperlink"/>
    <w:basedOn w:val="DefaultParagraphFont"/>
    <w:uiPriority w:val="99"/>
    <w:unhideWhenUsed/>
    <w:rPr>
      <w:color w:val="0563C1" w:themeColor="hyperlink"/>
      <w:u w:val="single"/>
    </w:rPr>
  </w:style>
  <w:style w:type="paragraph" w:styleId="FootnoteText">
    <w:name w:val="footnote text"/>
    <w:basedOn w:val="Normal"/>
    <w:link w:val="FootnoteTextChar"/>
    <w:uiPriority w:val="99"/>
    <w:semiHidden/>
    <w:unhideWhenUsed/>
    <w:rsid w:val="00503C7B"/>
    <w:pPr>
      <w:spacing w:after="0" w:line="240" w:lineRule="auto"/>
    </w:pPr>
    <w:rPr>
      <w:sz w:val="20"/>
      <w:szCs w:val="20"/>
    </w:rPr>
  </w:style>
  <w:style w:type="character" w:styleId="FootnoteTextChar" w:customStyle="1">
    <w:name w:val="Footnote Text Char"/>
    <w:basedOn w:val="DefaultParagraphFont"/>
    <w:link w:val="FootnoteText"/>
    <w:uiPriority w:val="99"/>
    <w:semiHidden/>
    <w:rsid w:val="00503C7B"/>
    <w:rPr>
      <w:sz w:val="20"/>
      <w:szCs w:val="20"/>
    </w:rPr>
  </w:style>
  <w:style w:type="character" w:styleId="FootnoteReference">
    <w:name w:val="footnote reference"/>
    <w:basedOn w:val="DefaultParagraphFont"/>
    <w:uiPriority w:val="99"/>
    <w:semiHidden/>
    <w:unhideWhenUsed/>
    <w:rsid w:val="00503C7B"/>
    <w:rPr>
      <w:vertAlign w:val="superscript"/>
    </w:rPr>
  </w:style>
  <w:style w:type="paragraph" w:styleId="paragraph" w:customStyle="1">
    <w:name w:val="paragraph"/>
    <w:basedOn w:val="Normal"/>
    <w:rsid w:val="00280A88"/>
    <w:pPr>
      <w:spacing w:before="100" w:beforeAutospacing="1" w:after="100" w:afterAutospacing="1" w:line="240" w:lineRule="auto"/>
    </w:pPr>
    <w:rPr>
      <w:rFonts w:ascii="Times New Roman" w:hAnsi="Times New Roman" w:eastAsia="Times New Roman" w:cs="Times New Roman"/>
      <w:sz w:val="24"/>
      <w:szCs w:val="24"/>
      <w:lang w:val="en-GB" w:eastAsia="en-GB"/>
    </w:rPr>
  </w:style>
  <w:style w:type="character" w:styleId="normaltextrun" w:customStyle="1">
    <w:name w:val="normaltextrun"/>
    <w:basedOn w:val="DefaultParagraphFont"/>
    <w:rsid w:val="00280A88"/>
  </w:style>
  <w:style w:type="character" w:styleId="eop" w:customStyle="1">
    <w:name w:val="eop"/>
    <w:basedOn w:val="DefaultParagraphFont"/>
    <w:rsid w:val="00280A88"/>
  </w:style>
  <w:style w:type="paragraph" w:styleId="NormalWeb">
    <w:name w:val="Normal (Web)"/>
    <w:basedOn w:val="Normal"/>
    <w:uiPriority w:val="99"/>
    <w:unhideWhenUsed/>
    <w:rsid w:val="000E2B90"/>
    <w:pPr>
      <w:spacing w:before="100" w:beforeAutospacing="1" w:after="100" w:afterAutospacing="1" w:line="240" w:lineRule="auto"/>
    </w:pPr>
    <w:rPr>
      <w:rFonts w:ascii="Times New Roman" w:hAnsi="Times New Roman" w:eastAsia="Times New Roman" w:cs="Times New Roman"/>
      <w:sz w:val="24"/>
      <w:szCs w:val="24"/>
      <w:lang w:val="en-GB" w:eastAsia="en-GB"/>
    </w:rPr>
  </w:style>
  <w:style w:type="character" w:styleId="UnresolvedMention">
    <w:name w:val="Unresolved Mention"/>
    <w:basedOn w:val="DefaultParagraphFont"/>
    <w:uiPriority w:val="99"/>
    <w:semiHidden/>
    <w:unhideWhenUsed/>
    <w:rsid w:val="00450FAE"/>
    <w:rPr>
      <w:color w:val="605E5C"/>
      <w:shd w:val="clear" w:color="auto" w:fill="E1DFDD"/>
    </w:rPr>
  </w:style>
  <w:style w:type="character" w:styleId="PlaceholderText">
    <w:name w:val="Placeholder Text"/>
    <w:basedOn w:val="DefaultParagraphFont"/>
    <w:uiPriority w:val="99"/>
    <w:semiHidden/>
    <w:rsid w:val="00C50D53"/>
    <w:rPr>
      <w:color w:val="666666"/>
    </w:rPr>
  </w:style>
  <w:style w:type="character" w:styleId="CommentReference">
    <w:name w:val="Comment Reference"/>
    <w:basedOn w:val="DefaultParagraphFont"/>
    <w:uiPriority w:val="99"/>
    <w:semiHidden/>
    <w:unhideWhenUsed/>
    <w:rsid w:val="007F3FC2"/>
    <w:rPr>
      <w:sz w:val="16"/>
      <w:szCs w:val="16"/>
    </w:rPr>
  </w:style>
  <w:style w:type="paragraph" w:styleId="CommentText">
    <w:name w:val="Comment Text"/>
    <w:basedOn w:val="Normal"/>
    <w:link w:val="CommentTextChar"/>
    <w:uiPriority w:val="99"/>
    <w:unhideWhenUsed/>
    <w:rsid w:val="007F3FC2"/>
    <w:pPr>
      <w:spacing w:line="240" w:lineRule="auto"/>
    </w:pPr>
    <w:rPr>
      <w:sz w:val="20"/>
      <w:szCs w:val="20"/>
    </w:rPr>
  </w:style>
  <w:style w:type="character" w:styleId="CommentTextChar" w:customStyle="1">
    <w:name w:val="Comment Text Char"/>
    <w:basedOn w:val="DefaultParagraphFont"/>
    <w:link w:val="CommentText"/>
    <w:uiPriority w:val="99"/>
    <w:rsid w:val="007F3FC2"/>
    <w:rPr>
      <w:sz w:val="20"/>
      <w:szCs w:val="20"/>
    </w:rPr>
  </w:style>
  <w:style w:type="paragraph" w:styleId="CommentSubject">
    <w:name w:val="Comment Subject"/>
    <w:basedOn w:val="CommentText"/>
    <w:next w:val="CommentText"/>
    <w:link w:val="CommentSubjectChar"/>
    <w:uiPriority w:val="99"/>
    <w:semiHidden/>
    <w:unhideWhenUsed/>
    <w:rsid w:val="007F3FC2"/>
    <w:rPr>
      <w:b/>
      <w:bCs/>
    </w:rPr>
  </w:style>
  <w:style w:type="character" w:styleId="CommentSubjectChar" w:customStyle="1">
    <w:name w:val="Comment Subject Char"/>
    <w:basedOn w:val="CommentTextChar"/>
    <w:link w:val="CommentSubject"/>
    <w:uiPriority w:val="99"/>
    <w:semiHidden/>
    <w:rsid w:val="007F3FC2"/>
    <w:rPr>
      <w:b/>
      <w:bCs/>
      <w:sz w:val="20"/>
      <w:szCs w:val="20"/>
    </w:rPr>
  </w:style>
  <w:style w:type="character" w:styleId="FollowedHyperlink">
    <w:name w:val="FollowedHyperlink"/>
    <w:basedOn w:val="DefaultParagraphFont"/>
    <w:uiPriority w:val="99"/>
    <w:semiHidden/>
    <w:unhideWhenUsed/>
    <w:rsid w:val="00A52F9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5056532">
      <w:bodyDiv w:val="1"/>
      <w:marLeft w:val="0"/>
      <w:marRight w:val="0"/>
      <w:marTop w:val="0"/>
      <w:marBottom w:val="0"/>
      <w:divBdr>
        <w:top w:val="none" w:sz="0" w:space="0" w:color="auto"/>
        <w:left w:val="none" w:sz="0" w:space="0" w:color="auto"/>
        <w:bottom w:val="none" w:sz="0" w:space="0" w:color="auto"/>
        <w:right w:val="none" w:sz="0" w:space="0" w:color="auto"/>
      </w:divBdr>
    </w:div>
    <w:div w:id="612053047">
      <w:bodyDiv w:val="1"/>
      <w:marLeft w:val="0"/>
      <w:marRight w:val="0"/>
      <w:marTop w:val="0"/>
      <w:marBottom w:val="0"/>
      <w:divBdr>
        <w:top w:val="none" w:sz="0" w:space="0" w:color="auto"/>
        <w:left w:val="none" w:sz="0" w:space="0" w:color="auto"/>
        <w:bottom w:val="none" w:sz="0" w:space="0" w:color="auto"/>
        <w:right w:val="none" w:sz="0" w:space="0" w:color="auto"/>
      </w:divBdr>
    </w:div>
    <w:div w:id="941570259">
      <w:bodyDiv w:val="1"/>
      <w:marLeft w:val="0"/>
      <w:marRight w:val="0"/>
      <w:marTop w:val="0"/>
      <w:marBottom w:val="0"/>
      <w:divBdr>
        <w:top w:val="none" w:sz="0" w:space="0" w:color="auto"/>
        <w:left w:val="none" w:sz="0" w:space="0" w:color="auto"/>
        <w:bottom w:val="none" w:sz="0" w:space="0" w:color="auto"/>
        <w:right w:val="none" w:sz="0" w:space="0" w:color="auto"/>
      </w:divBdr>
      <w:divsChild>
        <w:div w:id="208077597">
          <w:marLeft w:val="0"/>
          <w:marRight w:val="0"/>
          <w:marTop w:val="0"/>
          <w:marBottom w:val="0"/>
          <w:divBdr>
            <w:top w:val="none" w:sz="0" w:space="0" w:color="auto"/>
            <w:left w:val="none" w:sz="0" w:space="0" w:color="auto"/>
            <w:bottom w:val="none" w:sz="0" w:space="0" w:color="auto"/>
            <w:right w:val="none" w:sz="0" w:space="0" w:color="auto"/>
          </w:divBdr>
        </w:div>
        <w:div w:id="423766669">
          <w:marLeft w:val="0"/>
          <w:marRight w:val="0"/>
          <w:marTop w:val="0"/>
          <w:marBottom w:val="0"/>
          <w:divBdr>
            <w:top w:val="none" w:sz="0" w:space="0" w:color="auto"/>
            <w:left w:val="none" w:sz="0" w:space="0" w:color="auto"/>
            <w:bottom w:val="none" w:sz="0" w:space="0" w:color="auto"/>
            <w:right w:val="none" w:sz="0" w:space="0" w:color="auto"/>
          </w:divBdr>
        </w:div>
        <w:div w:id="864485411">
          <w:marLeft w:val="0"/>
          <w:marRight w:val="0"/>
          <w:marTop w:val="0"/>
          <w:marBottom w:val="0"/>
          <w:divBdr>
            <w:top w:val="none" w:sz="0" w:space="0" w:color="auto"/>
            <w:left w:val="none" w:sz="0" w:space="0" w:color="auto"/>
            <w:bottom w:val="none" w:sz="0" w:space="0" w:color="auto"/>
            <w:right w:val="none" w:sz="0" w:space="0" w:color="auto"/>
          </w:divBdr>
        </w:div>
      </w:divsChild>
    </w:div>
    <w:div w:id="1565212696">
      <w:bodyDiv w:val="1"/>
      <w:marLeft w:val="0"/>
      <w:marRight w:val="0"/>
      <w:marTop w:val="0"/>
      <w:marBottom w:val="0"/>
      <w:divBdr>
        <w:top w:val="none" w:sz="0" w:space="0" w:color="auto"/>
        <w:left w:val="none" w:sz="0" w:space="0" w:color="auto"/>
        <w:bottom w:val="none" w:sz="0" w:space="0" w:color="auto"/>
        <w:right w:val="none" w:sz="0" w:space="0" w:color="auto"/>
      </w:divBdr>
    </w:div>
    <w:div w:id="1966156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1.xml" Id="rId13" /><Relationship Type="http://schemas.microsoft.com/office/2020/10/relationships/intelligence" Target="intelligence2.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https://clevelandfiregovuk.sharepoint.com/:f:/s/dept_fire_engineering/IgBf3ck43sIbRKIGyvf8aXvMAWYeyID33YoVLJTpcV2y4x0?e=lB0iHI" TargetMode="Externa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glossaryDocument" Target="glossary/document.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clevelandfiregovuk.sharepoint.com/:f:/s/dept_fire_engineering/IgBf3ck43sIbRKIGyvf8aXvMAWYeyID33YoVLJTpcV2y4x0?e=DeCyhu" TargetMode="Externa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1.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General"/>
          <w:gallery w:val="placeholder"/>
        </w:category>
        <w:types>
          <w:type w:val="bbPlcHdr"/>
        </w:types>
        <w:behaviors>
          <w:behavior w:val="content"/>
        </w:behaviors>
        <w:guid w:val="{FA459C0A-424D-4921-A1D6-8941F1FDD58C}"/>
      </w:docPartPr>
      <w:docPartBody>
        <w:p xmlns:wp14="http://schemas.microsoft.com/office/word/2010/wordml" w:rsidR="00D16858" w:rsidRDefault="00A449EE" w14:paraId="54FBB16C" wp14:textId="77777777">
          <w:r w:rsidRPr="003838D8">
            <w:rPr>
              <w:rStyle w:val="PlaceholderText"/>
            </w:rPr>
            <w:t>Choose an item.</w:t>
          </w:r>
        </w:p>
      </w:docPartBody>
    </w:docPart>
    <w:docPart>
      <w:docPartPr>
        <w:name w:val="72CA966AAFC9459B9E634FD6334F0D2C"/>
        <w:category>
          <w:name w:val="General"/>
          <w:gallery w:val="placeholder"/>
        </w:category>
        <w:types>
          <w:type w:val="bbPlcHdr"/>
        </w:types>
        <w:behaviors>
          <w:behavior w:val="content"/>
        </w:behaviors>
        <w:guid w:val="{1F9B7B46-E1A1-473E-B2D5-AE334BC9A455}"/>
      </w:docPartPr>
      <w:docPartBody>
        <w:p xmlns:wp14="http://schemas.microsoft.com/office/word/2010/wordml" w:rsidR="00087871" w:rsidP="00460EDE" w:rsidRDefault="00460EDE" w14:paraId="37A642A9" wp14:textId="77777777">
          <w:pPr>
            <w:pStyle w:val="72CA966AAFC9459B9E634FD6334F0D2C"/>
          </w:pPr>
          <w:r w:rsidRPr="003838D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49EE"/>
    <w:rsid w:val="00087871"/>
    <w:rsid w:val="0009578A"/>
    <w:rsid w:val="000A3C84"/>
    <w:rsid w:val="00147AD8"/>
    <w:rsid w:val="002B4940"/>
    <w:rsid w:val="002D7A71"/>
    <w:rsid w:val="00300E4D"/>
    <w:rsid w:val="0030169F"/>
    <w:rsid w:val="003D4FC7"/>
    <w:rsid w:val="00460EDE"/>
    <w:rsid w:val="005607A2"/>
    <w:rsid w:val="005B5C80"/>
    <w:rsid w:val="006F7F10"/>
    <w:rsid w:val="007773EE"/>
    <w:rsid w:val="0078282C"/>
    <w:rsid w:val="008C05F4"/>
    <w:rsid w:val="008F7777"/>
    <w:rsid w:val="00A449EE"/>
    <w:rsid w:val="00A64AF7"/>
    <w:rsid w:val="00AE6092"/>
    <w:rsid w:val="00C5263B"/>
    <w:rsid w:val="00C82322"/>
    <w:rsid w:val="00D16858"/>
    <w:rsid w:val="00E95303"/>
    <w:rsid w:val="00F17DC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60EDE"/>
    <w:rPr>
      <w:color w:val="666666"/>
    </w:rPr>
  </w:style>
  <w:style w:type="paragraph" w:customStyle="1" w:styleId="72CA966AAFC9459B9E634FD6334F0D2C">
    <w:name w:val="72CA966AAFC9459B9E634FD6334F0D2C"/>
    <w:rsid w:val="00460ED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F16E8AFF2C643A389B9B711231073" ma:contentTypeVersion="5" ma:contentTypeDescription="Create a new document." ma:contentTypeScope="" ma:versionID="31967fd97e27a4b405f131e4e82e13f1">
  <xsd:schema xmlns:xsd="http://www.w3.org/2001/XMLSchema" xmlns:xs="http://www.w3.org/2001/XMLSchema" xmlns:p="http://schemas.microsoft.com/office/2006/metadata/properties" xmlns:ns2="85f1d732-f960-4b04-8b1b-c3d4824806cd" targetNamespace="http://schemas.microsoft.com/office/2006/metadata/properties" ma:root="true" ma:fieldsID="64469297ad32e34f58ecab357448c639" ns2:_="">
    <xsd:import namespace="85f1d732-f960-4b04-8b1b-c3d4824806c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f1d732-f960-4b04-8b1b-c3d4824806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44CF477-7FE2-44B4-B4E9-05AD5D574645}"/>
</file>

<file path=customXml/itemProps2.xml><?xml version="1.0" encoding="utf-8"?>
<ds:datastoreItem xmlns:ds="http://schemas.openxmlformats.org/officeDocument/2006/customXml" ds:itemID="{CA06F6BD-6DE2-4E1E-B4D4-06533A1CE0C8}">
  <ds:schemaRefs>
    <ds:schemaRef ds:uri="http://schemas.openxmlformats.org/officeDocument/2006/bibliography"/>
  </ds:schemaRefs>
</ds:datastoreItem>
</file>

<file path=customXml/itemProps3.xml><?xml version="1.0" encoding="utf-8"?>
<ds:datastoreItem xmlns:ds="http://schemas.openxmlformats.org/officeDocument/2006/customXml" ds:itemID="{45503B82-E179-4CF3-A287-3EF29F5C38F6}">
  <ds:schemaRefs>
    <ds:schemaRef ds:uri="http://schemas.microsoft.com/sharepoint/v3/contenttype/forms"/>
  </ds:schemaRefs>
</ds:datastoreItem>
</file>

<file path=customXml/itemProps4.xml><?xml version="1.0" encoding="utf-8"?>
<ds:datastoreItem xmlns:ds="http://schemas.openxmlformats.org/officeDocument/2006/customXml" ds:itemID="{42E8CA89-6188-43A3-BD73-CDE65CE80822}">
  <ds:schemaRefs>
    <ds:schemaRef ds:uri="http://schemas.microsoft.com/office/2006/metadata/properties"/>
    <ds:schemaRef ds:uri="http://schemas.microsoft.com/office/infopath/2007/PartnerControls"/>
    <ds:schemaRef ds:uri="b217ce5b-3ce4-4fcb-adef-f22ef7f07c99"/>
    <ds:schemaRef ds:uri="4972475d-78ce-4aa1-9e53-3dc24b79804c"/>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Stephen Kennedy</dc:creator>
  <cp:keywords/>
  <dc:description/>
  <cp:lastModifiedBy>Tindall, Louise</cp:lastModifiedBy>
  <cp:revision>62</cp:revision>
  <cp:lastPrinted>2022-06-10T15:30:00Z</cp:lastPrinted>
  <dcterms:created xsi:type="dcterms:W3CDTF">2026-03-15T21:56:00Z</dcterms:created>
  <dcterms:modified xsi:type="dcterms:W3CDTF">2026-05-08T09:09:33Z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0x010100186F16E8AFF2C643A389B9B711231073</vt:lpwstr>
  </property>
  <property fmtid="{D5CDD505-2E9C-101B-9397-08002B2CF9AE}" pid="3" name="_dlc_DocIdItemGuid">
    <vt:lpwstr>cd200e25-61d8-4d18-8421-55b7c3460e96</vt:lpwstr>
  </property>
  <property fmtid="{D5CDD505-2E9C-101B-9397-08002B2CF9AE}" pid="4" name="MediaServiceImageTags">
    <vt:lpwstr/>
  </property>
  <property fmtid="{D5CDD505-2E9C-101B-9397-08002B2CF9AE}" pid="5" name="Order">
    <vt:r8>971500</vt:r8>
  </property>
  <property fmtid="{D5CDD505-2E9C-101B-9397-08002B2CF9AE}" pid="6" name="ComplianceAssetId">
    <vt:lpwstr/>
  </property>
  <property fmtid="{D5CDD505-2E9C-101B-9397-08002B2CF9AE}" pid="7" name="_ExtendedDescription">
    <vt:lpwstr/>
  </property>
  <property fmtid="{D5CDD505-2E9C-101B-9397-08002B2CF9AE}" pid="8" name="TriggerFlowInfo">
    <vt:lpwstr/>
  </property>
</Properties>
</file>